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823C1" w14:textId="5FAB4FE9" w:rsidR="00E346BE" w:rsidRPr="002227B4" w:rsidRDefault="00F74649" w:rsidP="00E346BE">
      <w:pPr>
        <w:pBdr>
          <w:top w:val="nil"/>
          <w:left w:val="nil"/>
          <w:bottom w:val="nil"/>
          <w:right w:val="nil"/>
          <w:between w:val="nil"/>
        </w:pBdr>
        <w:ind w:right="-180"/>
        <w:jc w:val="center"/>
        <w:rPr>
          <w:rFonts w:ascii="Calibri" w:eastAsia="Calibri" w:hAnsi="Calibri" w:cs="Calibri"/>
          <w:b/>
          <w:bCs/>
          <w:color w:val="000000" w:themeColor="text1"/>
          <w:sz w:val="28"/>
          <w:szCs w:val="28"/>
        </w:rPr>
      </w:pPr>
      <w:r w:rsidRPr="002227B4">
        <w:rPr>
          <w:rFonts w:ascii="Calibri" w:eastAsia="Calibri" w:hAnsi="Calibri" w:cs="Calibri"/>
          <w:b/>
          <w:bCs/>
          <w:color w:val="000000" w:themeColor="text1"/>
          <w:sz w:val="28"/>
          <w:szCs w:val="28"/>
        </w:rPr>
        <w:t>SUPERIOR CHARTER TOWNSHIP</w:t>
      </w:r>
    </w:p>
    <w:p w14:paraId="025462FF" w14:textId="06973976" w:rsidR="00E346BE" w:rsidRPr="002227B4" w:rsidRDefault="00F74649" w:rsidP="00F74649">
      <w:pPr>
        <w:pBdr>
          <w:top w:val="nil"/>
          <w:left w:val="nil"/>
          <w:bottom w:val="nil"/>
          <w:right w:val="nil"/>
          <w:between w:val="nil"/>
        </w:pBdr>
        <w:ind w:right="-180"/>
        <w:jc w:val="center"/>
        <w:rPr>
          <w:rFonts w:ascii="Calibri" w:eastAsia="Calibri" w:hAnsi="Calibri" w:cs="Calibri"/>
          <w:b/>
          <w:color w:val="000000" w:themeColor="text1"/>
          <w:sz w:val="22"/>
          <w:szCs w:val="22"/>
        </w:rPr>
      </w:pPr>
      <w:r w:rsidRPr="002227B4">
        <w:rPr>
          <w:rFonts w:ascii="Calibri" w:eastAsia="Calibri" w:hAnsi="Calibri" w:cs="Calibri"/>
          <w:b/>
          <w:color w:val="000000" w:themeColor="text1"/>
          <w:sz w:val="22"/>
          <w:szCs w:val="22"/>
        </w:rPr>
        <w:t xml:space="preserve">Planning </w:t>
      </w:r>
      <w:r w:rsidR="00E346BE" w:rsidRPr="002227B4">
        <w:rPr>
          <w:rFonts w:ascii="Calibri" w:eastAsia="Calibri" w:hAnsi="Calibri" w:cs="Calibri"/>
          <w:b/>
          <w:color w:val="000000" w:themeColor="text1"/>
          <w:sz w:val="22"/>
          <w:szCs w:val="22"/>
        </w:rPr>
        <w:t xml:space="preserve">Commission </w:t>
      </w:r>
    </w:p>
    <w:p w14:paraId="7A6683F6" w14:textId="02A10F8D" w:rsidR="00E346BE" w:rsidRPr="002227B4" w:rsidRDefault="00BA71CF" w:rsidP="00E346BE">
      <w:pPr>
        <w:pBdr>
          <w:top w:val="nil"/>
          <w:left w:val="nil"/>
          <w:bottom w:val="nil"/>
          <w:right w:val="nil"/>
          <w:between w:val="nil"/>
        </w:pBdr>
        <w:ind w:right="-180"/>
        <w:jc w:val="center"/>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Regular</w:t>
      </w:r>
      <w:r w:rsidR="00E346BE" w:rsidRPr="002227B4">
        <w:rPr>
          <w:rFonts w:ascii="Calibri" w:eastAsia="Calibri" w:hAnsi="Calibri" w:cs="Calibri"/>
          <w:b/>
          <w:color w:val="000000" w:themeColor="text1"/>
          <w:sz w:val="22"/>
          <w:szCs w:val="22"/>
        </w:rPr>
        <w:t xml:space="preserve"> Meeting Minutes</w:t>
      </w:r>
      <w:r w:rsidR="002D661D" w:rsidRPr="002227B4">
        <w:rPr>
          <w:rFonts w:ascii="Calibri" w:eastAsia="Calibri" w:hAnsi="Calibri" w:cs="Calibri"/>
          <w:b/>
          <w:color w:val="000000" w:themeColor="text1"/>
          <w:sz w:val="22"/>
          <w:szCs w:val="22"/>
        </w:rPr>
        <w:t xml:space="preserve"> - </w:t>
      </w:r>
      <w:r w:rsidR="00167EF7">
        <w:rPr>
          <w:rFonts w:ascii="Calibri" w:eastAsia="Calibri" w:hAnsi="Calibri" w:cs="Calibri"/>
          <w:b/>
          <w:color w:val="000000" w:themeColor="text1"/>
          <w:sz w:val="22"/>
          <w:szCs w:val="22"/>
        </w:rPr>
        <w:t>ADOPTED</w:t>
      </w:r>
    </w:p>
    <w:p w14:paraId="31AFF5C2" w14:textId="0105C034" w:rsidR="00E346BE" w:rsidRPr="002227B4" w:rsidRDefault="00BA71CF" w:rsidP="00E346BE">
      <w:pPr>
        <w:pBdr>
          <w:top w:val="nil"/>
          <w:left w:val="nil"/>
          <w:bottom w:val="nil"/>
          <w:right w:val="nil"/>
          <w:between w:val="nil"/>
        </w:pBdr>
        <w:ind w:right="-180"/>
        <w:jc w:val="center"/>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January 28, 2026,</w:t>
      </w:r>
      <w:r w:rsidR="00E346BE" w:rsidRPr="002227B4">
        <w:rPr>
          <w:rFonts w:ascii="Calibri" w:eastAsia="Calibri" w:hAnsi="Calibri" w:cs="Calibri"/>
          <w:bCs/>
          <w:color w:val="000000" w:themeColor="text1"/>
          <w:sz w:val="22"/>
          <w:szCs w:val="22"/>
        </w:rPr>
        <w:t xml:space="preserve"> 7:00 PM</w:t>
      </w:r>
    </w:p>
    <w:p w14:paraId="0551327D" w14:textId="5819D21A" w:rsidR="002D661D" w:rsidRPr="002227B4" w:rsidRDefault="00F74649"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Township Hall</w:t>
      </w:r>
      <w:r w:rsidR="002D661D" w:rsidRPr="002227B4">
        <w:rPr>
          <w:rFonts w:ascii="Calibri" w:eastAsia="Calibri" w:hAnsi="Calibri" w:cs="Calibri"/>
          <w:color w:val="000000" w:themeColor="text1"/>
          <w:sz w:val="22"/>
          <w:szCs w:val="22"/>
        </w:rPr>
        <w:t xml:space="preserve"> - 3040 North Prospect</w:t>
      </w:r>
    </w:p>
    <w:p w14:paraId="170AA4A7" w14:textId="77777777" w:rsidR="002D661D" w:rsidRPr="002227B4" w:rsidRDefault="002D661D"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Superior Township, MI 48198</w:t>
      </w:r>
    </w:p>
    <w:p w14:paraId="65F1F3CA" w14:textId="0E5B59D6" w:rsidR="00E346BE" w:rsidRPr="002227B4" w:rsidRDefault="00E346BE" w:rsidP="00E346BE">
      <w:pPr>
        <w:ind w:right="-180"/>
        <w:jc w:val="center"/>
        <w:rPr>
          <w:rFonts w:ascii="Calibri" w:eastAsia="Calibri" w:hAnsi="Calibri" w:cs="Calibri"/>
          <w:color w:val="000000" w:themeColor="text1"/>
          <w:sz w:val="22"/>
          <w:szCs w:val="22"/>
        </w:rPr>
      </w:pPr>
    </w:p>
    <w:p w14:paraId="5929306D" w14:textId="77777777" w:rsidR="00F74649" w:rsidRPr="002227B4"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2227B4">
        <w:rPr>
          <w:rFonts w:ascii="Calibri" w:eastAsia="Calibri" w:hAnsi="Calibri" w:cs="Calibri"/>
          <w:b/>
          <w:color w:val="000000" w:themeColor="text1"/>
          <w:sz w:val="22"/>
          <w:szCs w:val="22"/>
          <w:u w:val="single"/>
        </w:rPr>
        <w:t>CALL TO ORDER</w:t>
      </w:r>
    </w:p>
    <w:p w14:paraId="07A5AD41" w14:textId="2A97DF61" w:rsidR="00F74649" w:rsidRPr="002227B4" w:rsidRDefault="00BA71CF" w:rsidP="00F74649">
      <w:pPr>
        <w:pStyle w:val="ListParagraph"/>
        <w:tabs>
          <w:tab w:val="left" w:pos="360"/>
        </w:tabs>
        <w:ind w:left="360" w:right="-18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Vice </w:t>
      </w:r>
      <w:r w:rsidR="00095508" w:rsidRPr="002227B4">
        <w:rPr>
          <w:rFonts w:ascii="Calibri" w:eastAsia="Calibri" w:hAnsi="Calibri" w:cs="Calibri"/>
          <w:bCs/>
          <w:color w:val="000000" w:themeColor="text1"/>
          <w:sz w:val="22"/>
          <w:szCs w:val="22"/>
        </w:rPr>
        <w:t>Chair</w:t>
      </w:r>
      <w:r w:rsidR="004F24E4" w:rsidRPr="002227B4">
        <w:rPr>
          <w:rFonts w:ascii="Calibri" w:eastAsia="Calibri" w:hAnsi="Calibri" w:cs="Calibri"/>
          <w:bCs/>
          <w:color w:val="000000" w:themeColor="text1"/>
          <w:sz w:val="22"/>
          <w:szCs w:val="22"/>
        </w:rPr>
        <w:t xml:space="preserve"> </w:t>
      </w:r>
      <w:r>
        <w:rPr>
          <w:rFonts w:ascii="Calibri" w:eastAsia="Calibri" w:hAnsi="Calibri" w:cs="Calibri"/>
          <w:bCs/>
          <w:color w:val="000000" w:themeColor="text1"/>
          <w:sz w:val="22"/>
          <w:szCs w:val="22"/>
        </w:rPr>
        <w:t>Steele</w:t>
      </w:r>
      <w:r w:rsidR="004F24E4" w:rsidRPr="002227B4">
        <w:rPr>
          <w:rFonts w:ascii="Calibri" w:eastAsia="Calibri" w:hAnsi="Calibri" w:cs="Calibri"/>
          <w:bCs/>
          <w:color w:val="000000" w:themeColor="text1"/>
          <w:sz w:val="22"/>
          <w:szCs w:val="22"/>
        </w:rPr>
        <w:t xml:space="preserve"> </w:t>
      </w:r>
      <w:r w:rsidR="00F74649" w:rsidRPr="002227B4">
        <w:rPr>
          <w:rFonts w:ascii="Calibri" w:eastAsia="Calibri" w:hAnsi="Calibri" w:cs="Calibri"/>
          <w:bCs/>
          <w:color w:val="000000" w:themeColor="text1"/>
          <w:sz w:val="22"/>
          <w:szCs w:val="22"/>
        </w:rPr>
        <w:t xml:space="preserve">called the regular meeting to order at </w:t>
      </w:r>
      <w:r w:rsidR="00C54717">
        <w:rPr>
          <w:rFonts w:ascii="Calibri" w:eastAsia="Calibri" w:hAnsi="Calibri" w:cs="Calibri"/>
          <w:bCs/>
          <w:color w:val="000000" w:themeColor="text1"/>
          <w:sz w:val="22"/>
          <w:szCs w:val="22"/>
        </w:rPr>
        <w:t>7:00</w:t>
      </w:r>
      <w:r w:rsidR="00F74649" w:rsidRPr="002227B4">
        <w:rPr>
          <w:rFonts w:ascii="Calibri" w:eastAsia="Calibri" w:hAnsi="Calibri" w:cs="Calibri"/>
          <w:bCs/>
          <w:color w:val="000000" w:themeColor="text1"/>
          <w:sz w:val="22"/>
          <w:szCs w:val="22"/>
        </w:rPr>
        <w:t xml:space="preserve"> p.m.</w:t>
      </w:r>
    </w:p>
    <w:p w14:paraId="3EC3C01E" w14:textId="77777777" w:rsidR="00F74649" w:rsidRPr="002227B4" w:rsidRDefault="00F74649" w:rsidP="00F74649">
      <w:pPr>
        <w:pStyle w:val="ListParagraph"/>
        <w:tabs>
          <w:tab w:val="left" w:pos="360"/>
        </w:tabs>
        <w:ind w:left="360" w:right="-180"/>
        <w:rPr>
          <w:rFonts w:ascii="Calibri" w:eastAsia="Calibri" w:hAnsi="Calibri" w:cs="Calibri"/>
          <w:b/>
          <w:color w:val="000000" w:themeColor="text1"/>
          <w:sz w:val="22"/>
          <w:szCs w:val="22"/>
        </w:rPr>
      </w:pPr>
    </w:p>
    <w:p w14:paraId="01A79501" w14:textId="7902888E" w:rsidR="00E346BE" w:rsidRPr="002227B4"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2227B4">
        <w:rPr>
          <w:rFonts w:ascii="Calibri" w:eastAsia="Calibri" w:hAnsi="Calibri" w:cs="Calibri"/>
          <w:b/>
          <w:color w:val="000000" w:themeColor="text1"/>
          <w:sz w:val="22"/>
          <w:szCs w:val="22"/>
          <w:u w:val="single"/>
        </w:rPr>
        <w:t>ROLL CALL</w:t>
      </w:r>
    </w:p>
    <w:p w14:paraId="150BEEB4" w14:textId="77777777" w:rsidR="00E346BE" w:rsidRPr="002227B4" w:rsidRDefault="00E346BE" w:rsidP="00E346BE">
      <w:pPr>
        <w:tabs>
          <w:tab w:val="left" w:pos="360"/>
        </w:tabs>
        <w:ind w:right="-180"/>
        <w:rPr>
          <w:rFonts w:ascii="Calibri" w:eastAsia="Calibri" w:hAnsi="Calibri" w:cs="Calibri"/>
          <w:bCs/>
          <w:color w:val="000000" w:themeColor="text1"/>
          <w:sz w:val="22"/>
          <w:szCs w:val="22"/>
        </w:rPr>
      </w:pPr>
    </w:p>
    <w:p w14:paraId="366BEB58" w14:textId="0AF03C3B" w:rsidR="00C54717" w:rsidRDefault="00E346BE" w:rsidP="00C14E4B">
      <w:pPr>
        <w:tabs>
          <w:tab w:val="left" w:pos="360"/>
        </w:tabs>
        <w:ind w:left="1800" w:right="-180" w:hanging="1440"/>
        <w:rPr>
          <w:rFonts w:ascii="Calibri" w:eastAsia="Calibri" w:hAnsi="Calibri" w:cs="Calibri"/>
          <w:color w:val="000000" w:themeColor="text1"/>
          <w:sz w:val="22"/>
          <w:szCs w:val="22"/>
        </w:rPr>
      </w:pPr>
      <w:r w:rsidRPr="002227B4">
        <w:rPr>
          <w:rFonts w:ascii="Calibri" w:eastAsia="Calibri" w:hAnsi="Calibri" w:cs="Calibri"/>
          <w:b/>
          <w:color w:val="000000" w:themeColor="text1"/>
          <w:sz w:val="22"/>
          <w:szCs w:val="22"/>
        </w:rPr>
        <w:t>Present:</w:t>
      </w:r>
      <w:r w:rsidRPr="002227B4">
        <w:rPr>
          <w:rFonts w:ascii="Calibri" w:eastAsia="Calibri" w:hAnsi="Calibri" w:cs="Calibri"/>
          <w:color w:val="000000" w:themeColor="text1"/>
          <w:sz w:val="22"/>
          <w:szCs w:val="22"/>
        </w:rPr>
        <w:tab/>
      </w:r>
      <w:r w:rsidR="00BA71CF">
        <w:rPr>
          <w:rFonts w:ascii="Calibri" w:eastAsia="Calibri" w:hAnsi="Calibri" w:cs="Calibri"/>
          <w:bCs/>
          <w:color w:val="000000" w:themeColor="text1"/>
          <w:sz w:val="22"/>
          <w:szCs w:val="22"/>
        </w:rPr>
        <w:t>Dr. Robert Steele, Vice Chair</w:t>
      </w:r>
    </w:p>
    <w:p w14:paraId="44EE8862" w14:textId="6530679B" w:rsidR="00095508" w:rsidRPr="002227B4" w:rsidRDefault="00C54717" w:rsidP="00095508">
      <w:pPr>
        <w:tabs>
          <w:tab w:val="left" w:pos="360"/>
        </w:tabs>
        <w:ind w:left="1800" w:right="-180" w:hanging="1440"/>
        <w:rPr>
          <w:rFonts w:ascii="Calibri" w:eastAsia="Calibri" w:hAnsi="Calibri" w:cs="Calibri"/>
          <w:bCs/>
          <w:color w:val="000000" w:themeColor="text1"/>
          <w:sz w:val="22"/>
          <w:szCs w:val="22"/>
        </w:rPr>
      </w:pPr>
      <w:r>
        <w:rPr>
          <w:rFonts w:ascii="Calibri" w:eastAsia="Calibri" w:hAnsi="Calibri" w:cs="Calibri"/>
          <w:color w:val="000000" w:themeColor="text1"/>
          <w:sz w:val="22"/>
          <w:szCs w:val="22"/>
        </w:rPr>
        <w:tab/>
      </w:r>
      <w:r w:rsidR="00095508" w:rsidRPr="002227B4">
        <w:rPr>
          <w:rFonts w:ascii="Calibri" w:eastAsia="Calibri" w:hAnsi="Calibri" w:cs="Calibri"/>
          <w:color w:val="000000" w:themeColor="text1"/>
          <w:sz w:val="22"/>
          <w:szCs w:val="22"/>
        </w:rPr>
        <w:t>Thomas Brennan, Secretary</w:t>
      </w:r>
    </w:p>
    <w:p w14:paraId="34FF7268" w14:textId="12ADFD73" w:rsidR="00FF640F" w:rsidRPr="002227B4" w:rsidRDefault="00F74649" w:rsidP="00FF640F">
      <w:pPr>
        <w:tabs>
          <w:tab w:val="left" w:pos="360"/>
          <w:tab w:val="left" w:pos="1440"/>
          <w:tab w:val="left" w:pos="1800"/>
        </w:tabs>
        <w:ind w:left="360"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r>
      <w:r w:rsidR="00FF640F" w:rsidRPr="002227B4">
        <w:rPr>
          <w:rFonts w:ascii="Calibri" w:eastAsia="Calibri" w:hAnsi="Calibri" w:cs="Calibri"/>
          <w:color w:val="000000" w:themeColor="text1"/>
          <w:sz w:val="22"/>
          <w:szCs w:val="22"/>
        </w:rPr>
        <w:tab/>
        <w:t>Patrick McGill</w:t>
      </w:r>
    </w:p>
    <w:p w14:paraId="484FF907" w14:textId="37E0D9FA" w:rsidR="00F74649" w:rsidRPr="002227B4" w:rsidRDefault="00FF640F" w:rsidP="00604855">
      <w:pPr>
        <w:tabs>
          <w:tab w:val="left" w:pos="360"/>
        </w:tabs>
        <w:ind w:left="1800" w:right="-180" w:hanging="144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r>
      <w:r w:rsidR="00F74649" w:rsidRPr="002227B4">
        <w:rPr>
          <w:rFonts w:ascii="Calibri" w:eastAsia="Calibri" w:hAnsi="Calibri" w:cs="Calibri"/>
          <w:color w:val="000000" w:themeColor="text1"/>
          <w:sz w:val="22"/>
          <w:szCs w:val="22"/>
        </w:rPr>
        <w:t xml:space="preserve">Nahid </w:t>
      </w:r>
      <w:bookmarkStart w:id="0" w:name="_Hlk178255634"/>
      <w:r w:rsidR="00F74649" w:rsidRPr="002227B4">
        <w:rPr>
          <w:rFonts w:ascii="Calibri" w:eastAsia="Calibri" w:hAnsi="Calibri" w:cs="Calibri"/>
          <w:color w:val="000000" w:themeColor="text1"/>
          <w:sz w:val="22"/>
          <w:szCs w:val="22"/>
        </w:rPr>
        <w:t>Sanii-</w:t>
      </w:r>
      <w:r w:rsidR="00592921" w:rsidRPr="002227B4">
        <w:rPr>
          <w:rFonts w:ascii="Calibri" w:eastAsia="Calibri" w:hAnsi="Calibri" w:cs="Calibri"/>
          <w:color w:val="000000" w:themeColor="text1"/>
          <w:sz w:val="22"/>
          <w:szCs w:val="22"/>
        </w:rPr>
        <w:t>Yahyai</w:t>
      </w:r>
      <w:bookmarkEnd w:id="0"/>
    </w:p>
    <w:p w14:paraId="3722AC3F" w14:textId="1DC50D76" w:rsidR="00FF640F" w:rsidRDefault="00FF640F" w:rsidP="00604855">
      <w:pPr>
        <w:tabs>
          <w:tab w:val="left" w:pos="360"/>
        </w:tabs>
        <w:ind w:left="1800" w:right="-180" w:hanging="144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t>Curt Wolf</w:t>
      </w:r>
    </w:p>
    <w:p w14:paraId="13861742" w14:textId="0DBC14EE" w:rsidR="00032FE5" w:rsidRDefault="00032FE5" w:rsidP="00032FE5">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Brenda McKinney, Board Representative</w:t>
      </w:r>
    </w:p>
    <w:p w14:paraId="4BDFF2BD" w14:textId="79B304B0" w:rsidR="00E346BE" w:rsidRPr="002227B4" w:rsidRDefault="00E346BE" w:rsidP="002A7B45">
      <w:pPr>
        <w:tabs>
          <w:tab w:val="left" w:pos="360"/>
        </w:tabs>
        <w:ind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t xml:space="preserve"> </w:t>
      </w:r>
    </w:p>
    <w:p w14:paraId="16FE261F" w14:textId="77E0951A" w:rsidR="00C14E4B" w:rsidRDefault="00E346BE" w:rsidP="00C14E4B">
      <w:pPr>
        <w:tabs>
          <w:tab w:val="left" w:pos="360"/>
        </w:tabs>
        <w:ind w:left="1800" w:right="-180" w:hanging="1440"/>
        <w:rPr>
          <w:rFonts w:ascii="Calibri" w:eastAsia="Calibri" w:hAnsi="Calibri" w:cs="Calibri"/>
          <w:bCs/>
          <w:color w:val="000000" w:themeColor="text1"/>
          <w:sz w:val="22"/>
          <w:szCs w:val="22"/>
        </w:rPr>
      </w:pPr>
      <w:r w:rsidRPr="002227B4">
        <w:rPr>
          <w:rFonts w:ascii="Calibri" w:eastAsia="Calibri" w:hAnsi="Calibri" w:cs="Calibri"/>
          <w:b/>
          <w:color w:val="000000" w:themeColor="text1"/>
          <w:sz w:val="22"/>
          <w:szCs w:val="22"/>
        </w:rPr>
        <w:t>Absent:</w:t>
      </w:r>
      <w:r w:rsidRPr="002227B4">
        <w:rPr>
          <w:rFonts w:ascii="Calibri" w:eastAsia="Calibri" w:hAnsi="Calibri" w:cs="Calibri"/>
          <w:color w:val="000000" w:themeColor="text1"/>
          <w:sz w:val="22"/>
          <w:szCs w:val="22"/>
        </w:rPr>
        <w:t xml:space="preserve">   </w:t>
      </w:r>
      <w:r w:rsidRPr="002227B4">
        <w:rPr>
          <w:rFonts w:ascii="Calibri" w:eastAsia="Calibri" w:hAnsi="Calibri" w:cs="Calibri"/>
          <w:color w:val="000000" w:themeColor="text1"/>
          <w:sz w:val="22"/>
          <w:szCs w:val="22"/>
        </w:rPr>
        <w:tab/>
      </w:r>
      <w:r w:rsidR="00BA71CF">
        <w:rPr>
          <w:rFonts w:ascii="Calibri" w:eastAsia="Calibri" w:hAnsi="Calibri" w:cs="Calibri"/>
          <w:bCs/>
          <w:color w:val="000000" w:themeColor="text1"/>
          <w:sz w:val="22"/>
          <w:szCs w:val="22"/>
        </w:rPr>
        <w:t>Jay Gardner, Chair</w:t>
      </w:r>
    </w:p>
    <w:p w14:paraId="0E6663CB" w14:textId="7ABBF049" w:rsidR="00E346BE" w:rsidRPr="002227B4" w:rsidRDefault="00E346BE" w:rsidP="00C14E4B">
      <w:pPr>
        <w:tabs>
          <w:tab w:val="left" w:pos="360"/>
        </w:tabs>
        <w:ind w:left="1800" w:right="-180" w:hanging="144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r>
      <w:r w:rsidRPr="002227B4">
        <w:rPr>
          <w:rFonts w:ascii="Calibri" w:eastAsia="Calibri" w:hAnsi="Calibri" w:cs="Calibri"/>
          <w:b/>
          <w:color w:val="000000" w:themeColor="text1"/>
          <w:sz w:val="22"/>
          <w:szCs w:val="22"/>
        </w:rPr>
        <w:tab/>
      </w:r>
      <w:r w:rsidRPr="002227B4">
        <w:rPr>
          <w:rFonts w:ascii="Calibri" w:eastAsia="Calibri" w:hAnsi="Calibri" w:cs="Calibri"/>
          <w:b/>
          <w:color w:val="000000" w:themeColor="text1"/>
          <w:sz w:val="22"/>
          <w:szCs w:val="22"/>
        </w:rPr>
        <w:tab/>
      </w:r>
      <w:r w:rsidRPr="002227B4">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ab/>
      </w:r>
    </w:p>
    <w:p w14:paraId="37A3CB3E" w14:textId="5B2A2794" w:rsidR="00BB32C7" w:rsidRPr="00BB32C7" w:rsidRDefault="00E346BE" w:rsidP="00BB37AD">
      <w:pPr>
        <w:tabs>
          <w:tab w:val="left" w:pos="360"/>
        </w:tabs>
        <w:ind w:left="1800" w:right="-180" w:hanging="1440"/>
        <w:rPr>
          <w:rFonts w:ascii="Calibri" w:eastAsia="Calibri" w:hAnsi="Calibri" w:cs="Calibri"/>
          <w:bCs/>
          <w:color w:val="000000" w:themeColor="text1"/>
          <w:sz w:val="22"/>
          <w:szCs w:val="22"/>
        </w:rPr>
      </w:pPr>
      <w:r w:rsidRPr="002227B4">
        <w:rPr>
          <w:rFonts w:ascii="Calibri" w:eastAsia="Calibri" w:hAnsi="Calibri" w:cs="Calibri"/>
          <w:b/>
          <w:color w:val="000000" w:themeColor="text1"/>
          <w:sz w:val="22"/>
          <w:szCs w:val="22"/>
        </w:rPr>
        <w:t>Also Present</w:t>
      </w:r>
      <w:r w:rsidRPr="002227B4">
        <w:rPr>
          <w:rFonts w:ascii="Calibri" w:eastAsia="Calibri" w:hAnsi="Calibri" w:cs="Calibri"/>
          <w:color w:val="000000" w:themeColor="text1"/>
          <w:sz w:val="22"/>
          <w:szCs w:val="22"/>
        </w:rPr>
        <w:t xml:space="preserve">: </w:t>
      </w:r>
      <w:r w:rsidRPr="002227B4">
        <w:rPr>
          <w:rFonts w:ascii="Calibri" w:eastAsia="Calibri" w:hAnsi="Calibri" w:cs="Calibri"/>
          <w:bCs/>
          <w:color w:val="000000" w:themeColor="text1"/>
          <w:sz w:val="22"/>
          <w:szCs w:val="22"/>
        </w:rPr>
        <w:tab/>
        <w:t>Planning Consultant</w:t>
      </w:r>
      <w:r w:rsidR="00BA71CF">
        <w:rPr>
          <w:rFonts w:ascii="Calibri" w:eastAsia="Calibri" w:hAnsi="Calibri" w:cs="Calibri"/>
          <w:bCs/>
          <w:color w:val="000000" w:themeColor="text1"/>
          <w:sz w:val="22"/>
          <w:szCs w:val="22"/>
        </w:rPr>
        <w:t xml:space="preserve"> – </w:t>
      </w:r>
      <w:r w:rsidR="002C195F" w:rsidRPr="002227B4">
        <w:rPr>
          <w:rFonts w:ascii="Calibri" w:eastAsia="Calibri" w:hAnsi="Calibri" w:cs="Calibri"/>
          <w:bCs/>
          <w:color w:val="000000" w:themeColor="text1"/>
          <w:sz w:val="22"/>
          <w:szCs w:val="22"/>
        </w:rPr>
        <w:t>Michelle Marin</w:t>
      </w:r>
      <w:r w:rsidRPr="002227B4">
        <w:rPr>
          <w:rFonts w:ascii="Calibri" w:eastAsia="Calibri" w:hAnsi="Calibri" w:cs="Calibri"/>
          <w:bCs/>
          <w:color w:val="000000" w:themeColor="text1"/>
          <w:sz w:val="22"/>
          <w:szCs w:val="22"/>
        </w:rPr>
        <w:t>, Carlisle Wortma</w:t>
      </w:r>
      <w:r w:rsidR="00095508" w:rsidRPr="002227B4">
        <w:rPr>
          <w:rFonts w:ascii="Calibri" w:eastAsia="Calibri" w:hAnsi="Calibri" w:cs="Calibri"/>
          <w:bCs/>
          <w:color w:val="000000" w:themeColor="text1"/>
          <w:sz w:val="22"/>
          <w:szCs w:val="22"/>
        </w:rPr>
        <w:t>n</w:t>
      </w:r>
      <w:r w:rsidR="00BA71CF">
        <w:rPr>
          <w:rFonts w:ascii="Calibri" w:eastAsia="Calibri" w:hAnsi="Calibri" w:cs="Calibri"/>
          <w:bCs/>
          <w:color w:val="000000" w:themeColor="text1"/>
          <w:sz w:val="22"/>
          <w:szCs w:val="22"/>
        </w:rPr>
        <w:t xml:space="preserve"> Associates</w:t>
      </w:r>
    </w:p>
    <w:p w14:paraId="54C3416C" w14:textId="22D5DBCF" w:rsidR="00F74649" w:rsidRPr="00B0089D" w:rsidRDefault="00F74649" w:rsidP="00B0089D">
      <w:pPr>
        <w:tabs>
          <w:tab w:val="left" w:pos="360"/>
        </w:tabs>
        <w:ind w:left="1800" w:right="-180" w:hanging="144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ab/>
      </w:r>
    </w:p>
    <w:p w14:paraId="0DEDC2D6" w14:textId="75583A58" w:rsidR="00F74649" w:rsidRPr="002227B4"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227B4">
        <w:rPr>
          <w:rFonts w:ascii="Calibri" w:eastAsia="Calibri" w:hAnsi="Calibri" w:cs="Calibri"/>
          <w:b/>
          <w:bCs/>
          <w:color w:val="000000" w:themeColor="text1"/>
          <w:sz w:val="22"/>
          <w:szCs w:val="22"/>
          <w:u w:val="single"/>
        </w:rPr>
        <w:t>DETERMINATION OF QUORUM</w:t>
      </w:r>
    </w:p>
    <w:p w14:paraId="7879C348" w14:textId="77777777" w:rsidR="00D14FC3" w:rsidRPr="002227B4" w:rsidRDefault="00D14FC3" w:rsidP="00F74649">
      <w:pPr>
        <w:ind w:firstLine="360"/>
        <w:rPr>
          <w:rFonts w:ascii="Calibri" w:eastAsia="Calibri" w:hAnsi="Calibri" w:cs="Calibri"/>
          <w:color w:val="000000" w:themeColor="text1"/>
          <w:sz w:val="22"/>
          <w:szCs w:val="22"/>
        </w:rPr>
      </w:pPr>
    </w:p>
    <w:p w14:paraId="7714BA62" w14:textId="4BCFA856" w:rsidR="00F74649" w:rsidRPr="002227B4" w:rsidRDefault="00F74649" w:rsidP="00F74649">
      <w:pPr>
        <w:ind w:firstLine="36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 quorum was present.</w:t>
      </w:r>
    </w:p>
    <w:p w14:paraId="0609800C" w14:textId="77777777" w:rsidR="00F74649" w:rsidRPr="002227B4" w:rsidRDefault="00F74649" w:rsidP="00F74649">
      <w:pPr>
        <w:ind w:firstLine="360"/>
        <w:rPr>
          <w:rFonts w:ascii="Calibri" w:eastAsia="Calibri" w:hAnsi="Calibri" w:cs="Calibri"/>
          <w:color w:val="000000" w:themeColor="text1"/>
          <w:sz w:val="22"/>
          <w:szCs w:val="22"/>
        </w:rPr>
      </w:pPr>
    </w:p>
    <w:p w14:paraId="3CC5FE43" w14:textId="0AD45CC8" w:rsidR="00F74649" w:rsidRPr="002227B4"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227B4">
        <w:rPr>
          <w:rFonts w:ascii="Calibri" w:eastAsia="Calibri" w:hAnsi="Calibri" w:cs="Calibri"/>
          <w:b/>
          <w:bCs/>
          <w:color w:val="000000" w:themeColor="text1"/>
          <w:sz w:val="22"/>
          <w:szCs w:val="22"/>
          <w:u w:val="single"/>
        </w:rPr>
        <w:t>ADOPTION OF AGENDA</w:t>
      </w:r>
    </w:p>
    <w:p w14:paraId="07E3740D" w14:textId="77777777" w:rsidR="00F74649" w:rsidRPr="002227B4" w:rsidRDefault="00F74649" w:rsidP="00F74649">
      <w:pPr>
        <w:ind w:left="360" w:right="-180"/>
        <w:rPr>
          <w:rFonts w:ascii="Calibri" w:eastAsia="Calibri" w:hAnsi="Calibri" w:cs="Calibri"/>
          <w:b/>
          <w:color w:val="000000" w:themeColor="text1"/>
          <w:sz w:val="22"/>
          <w:szCs w:val="22"/>
        </w:rPr>
      </w:pPr>
    </w:p>
    <w:p w14:paraId="40799EA1" w14:textId="2A424A29" w:rsidR="003E718F" w:rsidRPr="002227B4" w:rsidRDefault="00F74649" w:rsidP="000C7C69">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w:t>
      </w:r>
      <w:r w:rsidR="00604855" w:rsidRPr="002227B4">
        <w:rPr>
          <w:rFonts w:ascii="Calibri" w:eastAsia="Calibri" w:hAnsi="Calibri" w:cs="Calibri"/>
          <w:bCs/>
          <w:color w:val="000000" w:themeColor="text1"/>
          <w:sz w:val="22"/>
          <w:szCs w:val="22"/>
        </w:rPr>
        <w:t>by</w:t>
      </w:r>
      <w:r w:rsidR="002C195F" w:rsidRPr="002227B4">
        <w:rPr>
          <w:rFonts w:ascii="Calibri" w:eastAsia="Calibri" w:hAnsi="Calibri" w:cs="Calibri"/>
          <w:bCs/>
          <w:color w:val="000000" w:themeColor="text1"/>
          <w:sz w:val="22"/>
          <w:szCs w:val="22"/>
        </w:rPr>
        <w:t xml:space="preserve"> </w:t>
      </w:r>
      <w:r w:rsidR="00BB37AD">
        <w:rPr>
          <w:rFonts w:ascii="Calibri" w:eastAsia="Calibri" w:hAnsi="Calibri" w:cs="Calibri"/>
          <w:bCs/>
          <w:color w:val="000000" w:themeColor="text1"/>
          <w:sz w:val="22"/>
          <w:szCs w:val="22"/>
        </w:rPr>
        <w:t>McKinney</w:t>
      </w:r>
      <w:r w:rsidR="003E718F" w:rsidRPr="002227B4">
        <w:rPr>
          <w:rFonts w:ascii="Calibri" w:eastAsia="Calibri" w:hAnsi="Calibri" w:cs="Calibri"/>
          <w:bCs/>
          <w:color w:val="000000" w:themeColor="text1"/>
          <w:sz w:val="22"/>
          <w:szCs w:val="22"/>
        </w:rPr>
        <w:t xml:space="preserve">, supported </w:t>
      </w:r>
      <w:r w:rsidR="00604855" w:rsidRPr="00032FE5">
        <w:rPr>
          <w:rFonts w:ascii="Calibri" w:eastAsia="Calibri" w:hAnsi="Calibri" w:cs="Calibri"/>
          <w:bCs/>
          <w:color w:val="000000" w:themeColor="text1"/>
          <w:sz w:val="22"/>
          <w:szCs w:val="22"/>
        </w:rPr>
        <w:t xml:space="preserve">by </w:t>
      </w:r>
      <w:r w:rsidR="003A2B54" w:rsidRPr="002227B4">
        <w:rPr>
          <w:rFonts w:ascii="Calibri" w:eastAsia="Calibri" w:hAnsi="Calibri" w:cs="Calibri"/>
          <w:color w:val="000000" w:themeColor="text1"/>
          <w:sz w:val="22"/>
          <w:szCs w:val="22"/>
        </w:rPr>
        <w:t>Sanii-Yahyai</w:t>
      </w:r>
      <w:r w:rsidR="00CB788A" w:rsidRPr="00032FE5">
        <w:rPr>
          <w:rFonts w:ascii="Calibri" w:eastAsia="Calibri" w:hAnsi="Calibri" w:cs="Calibri"/>
          <w:bCs/>
          <w:color w:val="000000" w:themeColor="text1"/>
          <w:sz w:val="22"/>
          <w:szCs w:val="22"/>
        </w:rPr>
        <w:t>,</w:t>
      </w:r>
      <w:r w:rsidR="00CB788A" w:rsidRPr="002227B4">
        <w:rPr>
          <w:rFonts w:ascii="Calibri" w:eastAsia="Calibri" w:hAnsi="Calibri" w:cs="Calibri"/>
          <w:bCs/>
          <w:color w:val="000000" w:themeColor="text1"/>
          <w:sz w:val="22"/>
          <w:szCs w:val="22"/>
        </w:rPr>
        <w:t xml:space="preserve"> </w:t>
      </w:r>
      <w:r w:rsidRPr="002227B4">
        <w:rPr>
          <w:rFonts w:ascii="Calibri" w:eastAsia="Calibri" w:hAnsi="Calibri" w:cs="Calibri"/>
          <w:bCs/>
          <w:color w:val="000000" w:themeColor="text1"/>
          <w:sz w:val="22"/>
          <w:szCs w:val="22"/>
        </w:rPr>
        <w:t>to adopt the</w:t>
      </w:r>
      <w:r w:rsidR="00C14E4B">
        <w:rPr>
          <w:rFonts w:ascii="Calibri" w:eastAsia="Calibri" w:hAnsi="Calibri" w:cs="Calibri"/>
          <w:bCs/>
          <w:color w:val="000000" w:themeColor="text1"/>
          <w:sz w:val="22"/>
          <w:szCs w:val="22"/>
        </w:rPr>
        <w:t xml:space="preserve"> </w:t>
      </w:r>
      <w:r w:rsidR="00BA71CF">
        <w:rPr>
          <w:rFonts w:ascii="Calibri" w:eastAsia="Calibri" w:hAnsi="Calibri" w:cs="Calibri"/>
          <w:bCs/>
          <w:color w:val="000000" w:themeColor="text1"/>
          <w:sz w:val="22"/>
          <w:szCs w:val="22"/>
        </w:rPr>
        <w:t>January 28</w:t>
      </w:r>
      <w:r w:rsidR="000C7C69" w:rsidRPr="002227B4">
        <w:rPr>
          <w:rFonts w:ascii="Calibri" w:eastAsia="Calibri" w:hAnsi="Calibri" w:cs="Calibri"/>
          <w:bCs/>
          <w:color w:val="000000" w:themeColor="text1"/>
          <w:sz w:val="22"/>
          <w:szCs w:val="22"/>
        </w:rPr>
        <w:t>, 2025</w:t>
      </w:r>
      <w:r w:rsidR="000D01E9" w:rsidRPr="002227B4">
        <w:rPr>
          <w:rFonts w:ascii="Calibri" w:eastAsia="Calibri" w:hAnsi="Calibri" w:cs="Calibri"/>
          <w:bCs/>
          <w:color w:val="000000" w:themeColor="text1"/>
          <w:sz w:val="22"/>
          <w:szCs w:val="22"/>
        </w:rPr>
        <w:t>, agenda</w:t>
      </w:r>
      <w:r w:rsidR="003E718F" w:rsidRPr="002227B4">
        <w:rPr>
          <w:rFonts w:ascii="Calibri" w:eastAsia="Calibri" w:hAnsi="Calibri" w:cs="Calibri"/>
          <w:bCs/>
          <w:color w:val="000000" w:themeColor="text1"/>
          <w:sz w:val="22"/>
          <w:szCs w:val="22"/>
        </w:rPr>
        <w:t xml:space="preserve"> </w:t>
      </w:r>
      <w:r w:rsidR="000C7C69" w:rsidRPr="002227B4">
        <w:rPr>
          <w:rFonts w:ascii="Calibri" w:eastAsia="Calibri" w:hAnsi="Calibri" w:cs="Calibri"/>
          <w:bCs/>
          <w:color w:val="000000" w:themeColor="text1"/>
          <w:sz w:val="22"/>
          <w:szCs w:val="22"/>
        </w:rPr>
        <w:t>as presented</w:t>
      </w:r>
      <w:r w:rsidR="004F24E4" w:rsidRPr="002227B4">
        <w:rPr>
          <w:rFonts w:ascii="Calibri" w:eastAsia="Calibri" w:hAnsi="Calibri" w:cs="Calibri"/>
          <w:bCs/>
          <w:color w:val="000000" w:themeColor="text1"/>
          <w:sz w:val="22"/>
          <w:szCs w:val="22"/>
        </w:rPr>
        <w:t>.</w:t>
      </w:r>
    </w:p>
    <w:p w14:paraId="6F5E35DA" w14:textId="77777777" w:rsidR="009C3F4A" w:rsidRPr="002227B4" w:rsidRDefault="009C3F4A" w:rsidP="00F74649">
      <w:pPr>
        <w:ind w:left="360" w:right="-180"/>
        <w:rPr>
          <w:rFonts w:ascii="Calibri" w:eastAsia="Calibri" w:hAnsi="Calibri" w:cs="Calibri"/>
          <w:bCs/>
          <w:color w:val="000000" w:themeColor="text1"/>
          <w:sz w:val="22"/>
          <w:szCs w:val="22"/>
        </w:rPr>
      </w:pPr>
    </w:p>
    <w:p w14:paraId="47927A1D" w14:textId="46D4DE3A" w:rsidR="00F74649" w:rsidRPr="002227B4" w:rsidRDefault="00F74649" w:rsidP="00F74649">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0A3F1CC7" w14:textId="77777777" w:rsidR="00F74649" w:rsidRPr="002227B4" w:rsidRDefault="00F74649" w:rsidP="00F74649">
      <w:pPr>
        <w:ind w:firstLine="360"/>
        <w:rPr>
          <w:rFonts w:eastAsia="Calibri"/>
        </w:rPr>
      </w:pPr>
    </w:p>
    <w:p w14:paraId="75B049F4" w14:textId="0080539C" w:rsidR="009D5E2F" w:rsidRPr="002227B4"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227B4">
        <w:rPr>
          <w:rFonts w:ascii="Calibri" w:eastAsia="Calibri" w:hAnsi="Calibri" w:cs="Calibri"/>
          <w:b/>
          <w:bCs/>
          <w:color w:val="000000" w:themeColor="text1"/>
          <w:sz w:val="22"/>
          <w:szCs w:val="22"/>
          <w:u w:val="single"/>
        </w:rPr>
        <w:t xml:space="preserve">APPROVAL OF MEETING MINUTES </w:t>
      </w:r>
    </w:p>
    <w:p w14:paraId="00EA4E02" w14:textId="77777777" w:rsidR="00032FE5" w:rsidRDefault="00032FE5" w:rsidP="00032FE5">
      <w:pPr>
        <w:ind w:right="-180"/>
        <w:rPr>
          <w:rFonts w:eastAsia="Calibri"/>
        </w:rPr>
      </w:pPr>
    </w:p>
    <w:p w14:paraId="7330CB43" w14:textId="1543B710"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by </w:t>
      </w:r>
      <w:r>
        <w:rPr>
          <w:rFonts w:ascii="Calibri" w:eastAsia="Calibri" w:hAnsi="Calibri" w:cs="Calibri"/>
          <w:bCs/>
          <w:color w:val="000000" w:themeColor="text1"/>
          <w:sz w:val="22"/>
          <w:szCs w:val="22"/>
        </w:rPr>
        <w:t>McKinney</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 xml:space="preserve">by </w:t>
      </w:r>
      <w:r w:rsidR="003A2B54" w:rsidRPr="002227B4">
        <w:rPr>
          <w:rFonts w:ascii="Calibri" w:eastAsia="Calibri" w:hAnsi="Calibri" w:cs="Calibri"/>
          <w:color w:val="000000" w:themeColor="text1"/>
          <w:sz w:val="22"/>
          <w:szCs w:val="22"/>
        </w:rPr>
        <w:t>Sanii-Yahyai</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to adopt the</w:t>
      </w:r>
      <w:r>
        <w:rPr>
          <w:rFonts w:ascii="Calibri" w:eastAsia="Calibri" w:hAnsi="Calibri" w:cs="Calibri"/>
          <w:bCs/>
          <w:color w:val="000000" w:themeColor="text1"/>
          <w:sz w:val="22"/>
          <w:szCs w:val="22"/>
        </w:rPr>
        <w:t xml:space="preserve"> December 17</w:t>
      </w:r>
      <w:r w:rsidRPr="002227B4">
        <w:rPr>
          <w:rFonts w:ascii="Calibri" w:eastAsia="Calibri" w:hAnsi="Calibri" w:cs="Calibri"/>
          <w:bCs/>
          <w:color w:val="000000" w:themeColor="text1"/>
          <w:sz w:val="22"/>
          <w:szCs w:val="22"/>
        </w:rPr>
        <w:t xml:space="preserve">, 2025, </w:t>
      </w:r>
      <w:r>
        <w:rPr>
          <w:rFonts w:ascii="Calibri" w:eastAsia="Calibri" w:hAnsi="Calibri" w:cs="Calibri"/>
          <w:bCs/>
          <w:color w:val="000000" w:themeColor="text1"/>
          <w:sz w:val="22"/>
          <w:szCs w:val="22"/>
        </w:rPr>
        <w:t>regular meeting minutes</w:t>
      </w:r>
      <w:r w:rsidRPr="002227B4">
        <w:rPr>
          <w:rFonts w:ascii="Calibri" w:eastAsia="Calibri" w:hAnsi="Calibri" w:cs="Calibri"/>
          <w:bCs/>
          <w:color w:val="000000" w:themeColor="text1"/>
          <w:sz w:val="22"/>
          <w:szCs w:val="22"/>
        </w:rPr>
        <w:t xml:space="preserve"> as presented.</w:t>
      </w:r>
    </w:p>
    <w:p w14:paraId="31F2AD12" w14:textId="77777777" w:rsidR="00BA71CF" w:rsidRPr="002227B4" w:rsidRDefault="00BA71CF" w:rsidP="00BA71CF">
      <w:pPr>
        <w:ind w:left="360" w:right="-180"/>
        <w:rPr>
          <w:rFonts w:ascii="Calibri" w:eastAsia="Calibri" w:hAnsi="Calibri" w:cs="Calibri"/>
          <w:bCs/>
          <w:color w:val="000000" w:themeColor="text1"/>
          <w:sz w:val="22"/>
          <w:szCs w:val="22"/>
        </w:rPr>
      </w:pPr>
    </w:p>
    <w:p w14:paraId="45E65C63" w14:textId="77777777"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3F28CCC9" w14:textId="77777777" w:rsidR="00A45FC1" w:rsidRPr="002A7B45" w:rsidRDefault="00A45FC1" w:rsidP="00E346BE">
      <w:pPr>
        <w:tabs>
          <w:tab w:val="left" w:pos="360"/>
        </w:tabs>
        <w:ind w:left="1800" w:right="-180" w:hanging="1440"/>
        <w:rPr>
          <w:rFonts w:ascii="Calibri" w:eastAsia="Calibri" w:hAnsi="Calibri" w:cs="Calibri"/>
          <w:bCs/>
          <w:color w:val="000000" w:themeColor="text1"/>
          <w:sz w:val="22"/>
          <w:szCs w:val="22"/>
        </w:rPr>
      </w:pPr>
    </w:p>
    <w:p w14:paraId="27915239" w14:textId="23C5C887" w:rsidR="00E346BE" w:rsidRPr="002A7B45" w:rsidRDefault="009D5E2F"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CITIZEN PARTICIPATION</w:t>
      </w:r>
    </w:p>
    <w:p w14:paraId="32272398" w14:textId="77777777" w:rsidR="004F24E4" w:rsidRDefault="004F24E4" w:rsidP="00E11F4F">
      <w:pPr>
        <w:ind w:right="-180"/>
        <w:jc w:val="both"/>
        <w:rPr>
          <w:rFonts w:ascii="Calibri" w:eastAsia="Calibri" w:hAnsi="Calibri" w:cs="Calibri"/>
          <w:color w:val="000000" w:themeColor="text1"/>
          <w:sz w:val="22"/>
          <w:szCs w:val="22"/>
        </w:rPr>
      </w:pPr>
    </w:p>
    <w:p w14:paraId="486701F6" w14:textId="666FDB26" w:rsidR="00687C03" w:rsidRDefault="003A2B54" w:rsidP="00A4663B">
      <w:pPr>
        <w:ind w:left="360" w:right="-180"/>
        <w:jc w:val="both"/>
        <w:rPr>
          <w:rFonts w:ascii="Calibri" w:eastAsia="Calibri" w:hAnsi="Calibri" w:cs="Calibri"/>
          <w:color w:val="000000" w:themeColor="text1"/>
          <w:sz w:val="22"/>
          <w:szCs w:val="22"/>
        </w:rPr>
      </w:pPr>
      <w:r w:rsidRPr="003A2B54">
        <w:rPr>
          <w:rFonts w:ascii="Calibri" w:eastAsia="Calibri" w:hAnsi="Calibri" w:cs="Calibri"/>
          <w:color w:val="000000" w:themeColor="text1"/>
          <w:sz w:val="22"/>
          <w:szCs w:val="22"/>
        </w:rPr>
        <w:t>Brenda Baker, Ashton Ct. Spoke about the opportunity for public input for the zoning ordinance rewrite. Brenda indicated that the public is eager for a new zoning ordinance. Baker is concerned about the lack of opportunity for public input throughout the process. She encourages the need to get the word out about the public hearing for the zoning ordinance rewrite</w:t>
      </w:r>
      <w:r w:rsidR="00A4663B">
        <w:rPr>
          <w:rFonts w:ascii="Calibri" w:eastAsia="Calibri" w:hAnsi="Calibri" w:cs="Calibri"/>
          <w:color w:val="000000" w:themeColor="text1"/>
          <w:sz w:val="22"/>
          <w:szCs w:val="22"/>
        </w:rPr>
        <w:t>.</w:t>
      </w:r>
    </w:p>
    <w:p w14:paraId="1ED9DA7F" w14:textId="77777777" w:rsidR="003A2B54" w:rsidRDefault="003A2B54" w:rsidP="00A4663B">
      <w:pPr>
        <w:ind w:left="360" w:right="-180"/>
        <w:jc w:val="both"/>
        <w:rPr>
          <w:rFonts w:ascii="Calibri" w:eastAsia="Calibri" w:hAnsi="Calibri" w:cs="Calibri"/>
          <w:color w:val="000000" w:themeColor="text1"/>
          <w:sz w:val="22"/>
          <w:szCs w:val="22"/>
        </w:rPr>
      </w:pPr>
    </w:p>
    <w:p w14:paraId="61CA21ED" w14:textId="32D934A4" w:rsidR="003A2B54" w:rsidRDefault="003A2B54" w:rsidP="00A4663B">
      <w:pPr>
        <w:ind w:left="360" w:right="-18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Vice Chair </w:t>
      </w:r>
      <w:r w:rsidRPr="003A2B54">
        <w:rPr>
          <w:rFonts w:ascii="Calibri" w:eastAsia="Calibri" w:hAnsi="Calibri" w:cs="Calibri"/>
          <w:color w:val="000000" w:themeColor="text1"/>
          <w:sz w:val="22"/>
          <w:szCs w:val="22"/>
        </w:rPr>
        <w:t xml:space="preserve">Steele suggested reaching out to HOA presidents or other </w:t>
      </w:r>
      <w:r>
        <w:rPr>
          <w:rFonts w:ascii="Calibri" w:eastAsia="Calibri" w:hAnsi="Calibri" w:cs="Calibri"/>
          <w:color w:val="000000" w:themeColor="text1"/>
          <w:sz w:val="22"/>
          <w:szCs w:val="22"/>
        </w:rPr>
        <w:t>local neighborhood leaders.</w:t>
      </w:r>
    </w:p>
    <w:p w14:paraId="17DD1E0C" w14:textId="77777777" w:rsidR="003A2B54" w:rsidRDefault="003A2B54" w:rsidP="00A4663B">
      <w:pPr>
        <w:ind w:left="360" w:right="-180"/>
        <w:jc w:val="both"/>
        <w:rPr>
          <w:rFonts w:ascii="Calibri" w:eastAsia="Calibri" w:hAnsi="Calibri" w:cs="Calibri"/>
          <w:color w:val="000000" w:themeColor="text1"/>
          <w:sz w:val="22"/>
          <w:szCs w:val="22"/>
        </w:rPr>
      </w:pPr>
    </w:p>
    <w:p w14:paraId="2DB8EFC0" w14:textId="77777777" w:rsidR="003A2B54" w:rsidRDefault="003A2B54" w:rsidP="003A2B54">
      <w:pPr>
        <w:ind w:left="360" w:right="-180"/>
        <w:jc w:val="both"/>
        <w:rPr>
          <w:rFonts w:ascii="Calibri" w:eastAsia="Calibri" w:hAnsi="Calibri" w:cs="Calibri"/>
          <w:color w:val="000000" w:themeColor="text1"/>
          <w:sz w:val="22"/>
          <w:szCs w:val="22"/>
        </w:rPr>
      </w:pPr>
      <w:r w:rsidRPr="003A2B54">
        <w:rPr>
          <w:rFonts w:ascii="Calibri" w:eastAsia="Calibri" w:hAnsi="Calibri" w:cs="Calibri"/>
          <w:color w:val="000000" w:themeColor="text1"/>
          <w:sz w:val="22"/>
          <w:szCs w:val="22"/>
        </w:rPr>
        <w:lastRenderedPageBreak/>
        <w:t xml:space="preserve">Meghan Winslow, 3387 Napier Rd – representing </w:t>
      </w:r>
      <w:proofErr w:type="gramStart"/>
      <w:r w:rsidRPr="003A2B54">
        <w:rPr>
          <w:rFonts w:ascii="Calibri" w:eastAsia="Calibri" w:hAnsi="Calibri" w:cs="Calibri"/>
          <w:color w:val="000000" w:themeColor="text1"/>
          <w:sz w:val="22"/>
          <w:szCs w:val="22"/>
        </w:rPr>
        <w:t>mother</w:t>
      </w:r>
      <w:proofErr w:type="gramEnd"/>
      <w:r w:rsidRPr="003A2B54">
        <w:rPr>
          <w:rFonts w:ascii="Calibri" w:eastAsia="Calibri" w:hAnsi="Calibri" w:cs="Calibri"/>
          <w:color w:val="000000" w:themeColor="text1"/>
          <w:sz w:val="22"/>
          <w:szCs w:val="22"/>
        </w:rPr>
        <w:t xml:space="preserve"> Sharon McFarland. Expressed concerns about lack of public input. Her property is currently zoned C-2, and the designation is being proposed to change to VC, Village Commercial.</w:t>
      </w:r>
    </w:p>
    <w:p w14:paraId="3AC2AF80" w14:textId="77777777" w:rsidR="003A2B54" w:rsidRPr="003A2B54" w:rsidRDefault="003A2B54" w:rsidP="003A2B54">
      <w:pPr>
        <w:ind w:left="360" w:right="-180"/>
        <w:jc w:val="both"/>
        <w:rPr>
          <w:rFonts w:ascii="Calibri" w:eastAsia="Calibri" w:hAnsi="Calibri" w:cs="Calibri"/>
          <w:color w:val="000000" w:themeColor="text1"/>
          <w:sz w:val="22"/>
          <w:szCs w:val="22"/>
        </w:rPr>
      </w:pPr>
    </w:p>
    <w:p w14:paraId="2AD262B5" w14:textId="5493BB9B" w:rsidR="003A2B54" w:rsidRDefault="003A2B54" w:rsidP="003A2B54">
      <w:pPr>
        <w:ind w:left="360" w:right="-180"/>
        <w:jc w:val="both"/>
        <w:rPr>
          <w:rFonts w:ascii="Calibri" w:eastAsia="Calibri" w:hAnsi="Calibri" w:cs="Calibri"/>
          <w:color w:val="000000" w:themeColor="text1"/>
          <w:sz w:val="22"/>
          <w:szCs w:val="22"/>
        </w:rPr>
      </w:pPr>
      <w:r w:rsidRPr="003A2B54">
        <w:rPr>
          <w:rFonts w:ascii="Calibri" w:eastAsia="Calibri" w:hAnsi="Calibri" w:cs="Calibri"/>
          <w:color w:val="000000" w:themeColor="text1"/>
          <w:sz w:val="22"/>
          <w:szCs w:val="22"/>
        </w:rPr>
        <w:t>Amy Johnson, nonresident</w:t>
      </w:r>
      <w:r>
        <w:rPr>
          <w:rFonts w:ascii="Calibri" w:eastAsia="Calibri" w:hAnsi="Calibri" w:cs="Calibri"/>
          <w:color w:val="000000" w:themeColor="text1"/>
          <w:sz w:val="22"/>
          <w:szCs w:val="22"/>
        </w:rPr>
        <w:t xml:space="preserve">, </w:t>
      </w:r>
      <w:r w:rsidRPr="003A2B54">
        <w:rPr>
          <w:rFonts w:ascii="Calibri" w:eastAsia="Calibri" w:hAnsi="Calibri" w:cs="Calibri"/>
          <w:color w:val="000000" w:themeColor="text1"/>
          <w:sz w:val="22"/>
          <w:szCs w:val="22"/>
        </w:rPr>
        <w:t>spoke about event barns regulations being added to the ordinance. Amy requested that the term be altered from “Event barn” to “event space.”</w:t>
      </w:r>
    </w:p>
    <w:p w14:paraId="509CF5B1" w14:textId="77777777" w:rsidR="003A2B54" w:rsidRPr="003A2B54" w:rsidRDefault="003A2B54" w:rsidP="003A2B54">
      <w:pPr>
        <w:ind w:left="360" w:right="-180"/>
        <w:jc w:val="both"/>
        <w:rPr>
          <w:rFonts w:ascii="Calibri" w:eastAsia="Calibri" w:hAnsi="Calibri" w:cs="Calibri"/>
          <w:color w:val="000000" w:themeColor="text1"/>
          <w:sz w:val="22"/>
          <w:szCs w:val="22"/>
        </w:rPr>
      </w:pPr>
    </w:p>
    <w:p w14:paraId="642177F1" w14:textId="16C5F78B" w:rsidR="003A2B54" w:rsidRDefault="003A2B54" w:rsidP="003A2B54">
      <w:pPr>
        <w:ind w:left="360" w:right="-180"/>
        <w:jc w:val="both"/>
        <w:rPr>
          <w:rFonts w:ascii="Calibri" w:eastAsia="Calibri" w:hAnsi="Calibri" w:cs="Calibri"/>
          <w:color w:val="000000" w:themeColor="text1"/>
          <w:sz w:val="22"/>
          <w:szCs w:val="22"/>
        </w:rPr>
      </w:pPr>
      <w:r w:rsidRPr="003A2B54">
        <w:rPr>
          <w:rFonts w:ascii="Calibri" w:eastAsia="Calibri" w:hAnsi="Calibri" w:cs="Calibri"/>
          <w:color w:val="000000" w:themeColor="text1"/>
          <w:sz w:val="22"/>
          <w:szCs w:val="22"/>
        </w:rPr>
        <w:t xml:space="preserve">Cal </w:t>
      </w:r>
      <w:r>
        <w:rPr>
          <w:rFonts w:ascii="Calibri" w:eastAsia="Calibri" w:hAnsi="Calibri" w:cs="Calibri"/>
          <w:color w:val="000000" w:themeColor="text1"/>
          <w:sz w:val="22"/>
          <w:szCs w:val="22"/>
        </w:rPr>
        <w:t>Almadhoun,</w:t>
      </w:r>
      <w:r w:rsidRPr="003A2B54">
        <w:rPr>
          <w:rFonts w:ascii="Calibri" w:eastAsia="Calibri" w:hAnsi="Calibri" w:cs="Calibri"/>
          <w:color w:val="000000" w:themeColor="text1"/>
          <w:sz w:val="22"/>
          <w:szCs w:val="22"/>
        </w:rPr>
        <w:t>1636 Golfview Drive. Representing father</w:t>
      </w:r>
      <w:r>
        <w:rPr>
          <w:rFonts w:ascii="Calibri" w:eastAsia="Calibri" w:hAnsi="Calibri" w:cs="Calibri"/>
          <w:color w:val="000000" w:themeColor="text1"/>
          <w:sz w:val="22"/>
          <w:szCs w:val="22"/>
        </w:rPr>
        <w:t>, Ayman</w:t>
      </w:r>
      <w:r w:rsidRPr="003A2B54">
        <w:rPr>
          <w:rFonts w:ascii="Calibri" w:eastAsia="Calibri" w:hAnsi="Calibri" w:cs="Calibri"/>
          <w:color w:val="000000" w:themeColor="text1"/>
          <w:sz w:val="22"/>
          <w:szCs w:val="22"/>
        </w:rPr>
        <w:t xml:space="preserve"> </w:t>
      </w:r>
      <w:proofErr w:type="gramStart"/>
      <w:r>
        <w:rPr>
          <w:rFonts w:ascii="Calibri" w:eastAsia="Calibri" w:hAnsi="Calibri" w:cs="Calibri"/>
          <w:color w:val="000000" w:themeColor="text1"/>
          <w:sz w:val="22"/>
          <w:szCs w:val="22"/>
        </w:rPr>
        <w:t>Almadhoun</w:t>
      </w:r>
      <w:proofErr w:type="gramEnd"/>
      <w:r>
        <w:rPr>
          <w:rFonts w:ascii="Calibri" w:eastAsia="Calibri" w:hAnsi="Calibri" w:cs="Calibri"/>
          <w:color w:val="000000" w:themeColor="text1"/>
          <w:sz w:val="22"/>
          <w:szCs w:val="22"/>
        </w:rPr>
        <w:t xml:space="preserve"> </w:t>
      </w:r>
      <w:r w:rsidRPr="003A2B54">
        <w:rPr>
          <w:rFonts w:ascii="Calibri" w:eastAsia="Calibri" w:hAnsi="Calibri" w:cs="Calibri"/>
          <w:color w:val="000000" w:themeColor="text1"/>
          <w:sz w:val="22"/>
          <w:szCs w:val="22"/>
        </w:rPr>
        <w:t>who received a notice regarding property on 1699 Stamford Road. Concerning proposal stems from water main that limits the space where they can build.</w:t>
      </w:r>
    </w:p>
    <w:p w14:paraId="42E6541C" w14:textId="77777777" w:rsidR="003A2B54" w:rsidRPr="003A2B54" w:rsidRDefault="003A2B54" w:rsidP="003A2B54">
      <w:pPr>
        <w:ind w:left="360" w:right="-180"/>
        <w:jc w:val="both"/>
        <w:rPr>
          <w:rFonts w:ascii="Calibri" w:eastAsia="Calibri" w:hAnsi="Calibri" w:cs="Calibri"/>
          <w:color w:val="000000" w:themeColor="text1"/>
          <w:sz w:val="22"/>
          <w:szCs w:val="22"/>
        </w:rPr>
      </w:pPr>
    </w:p>
    <w:p w14:paraId="77F5E768" w14:textId="3964E16D" w:rsidR="003A2B54" w:rsidRDefault="003A2B54" w:rsidP="003A2B54">
      <w:pPr>
        <w:ind w:left="360" w:right="-180"/>
        <w:jc w:val="both"/>
        <w:rPr>
          <w:rFonts w:ascii="Calibri" w:eastAsia="Calibri" w:hAnsi="Calibri" w:cs="Calibri"/>
          <w:color w:val="000000" w:themeColor="text1"/>
          <w:sz w:val="22"/>
          <w:szCs w:val="22"/>
        </w:rPr>
      </w:pPr>
      <w:r w:rsidRPr="003A2B54">
        <w:rPr>
          <w:rFonts w:ascii="Calibri" w:eastAsia="Calibri" w:hAnsi="Calibri" w:cs="Calibri"/>
          <w:color w:val="000000" w:themeColor="text1"/>
          <w:sz w:val="22"/>
          <w:szCs w:val="22"/>
        </w:rPr>
        <w:t>Kim Lucas</w:t>
      </w:r>
      <w:r>
        <w:rPr>
          <w:rFonts w:ascii="Calibri" w:eastAsia="Calibri" w:hAnsi="Calibri" w:cs="Calibri"/>
          <w:color w:val="000000" w:themeColor="text1"/>
          <w:sz w:val="22"/>
          <w:szCs w:val="22"/>
        </w:rPr>
        <w:t>, property owner of 10040 Plymouth Rd spoke about concerns with rezoning of property.</w:t>
      </w:r>
    </w:p>
    <w:p w14:paraId="4FF91312" w14:textId="77777777" w:rsidR="00A4663B" w:rsidRPr="002A7B45" w:rsidRDefault="00A4663B" w:rsidP="00A4663B">
      <w:pPr>
        <w:ind w:left="360" w:right="-180"/>
        <w:jc w:val="both"/>
        <w:rPr>
          <w:rFonts w:ascii="Calibri" w:eastAsia="Calibri" w:hAnsi="Calibri" w:cs="Calibri"/>
          <w:color w:val="000000" w:themeColor="text1"/>
          <w:sz w:val="22"/>
          <w:szCs w:val="22"/>
        </w:rPr>
      </w:pPr>
    </w:p>
    <w:p w14:paraId="7E424A3F" w14:textId="325ACE0A" w:rsidR="00E346BE" w:rsidRDefault="009F0E71"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CORRESPONDANCE</w:t>
      </w:r>
    </w:p>
    <w:p w14:paraId="30DEAB49" w14:textId="77777777" w:rsidR="001E72B4" w:rsidRDefault="001E72B4" w:rsidP="001E72B4">
      <w:pPr>
        <w:rPr>
          <w:rFonts w:eastAsia="Calibri"/>
        </w:rPr>
      </w:pPr>
    </w:p>
    <w:p w14:paraId="51F989AA" w14:textId="504FE7BD" w:rsidR="001E72B4" w:rsidRDefault="00BA71CF" w:rsidP="001E72B4">
      <w:pPr>
        <w:ind w:left="360"/>
        <w:rPr>
          <w:rFonts w:ascii="Calibri" w:eastAsia="Calibri" w:hAnsi="Calibri" w:cs="Calibri"/>
          <w:sz w:val="22"/>
          <w:szCs w:val="22"/>
        </w:rPr>
      </w:pPr>
      <w:r>
        <w:rPr>
          <w:rFonts w:ascii="Calibri" w:eastAsia="Calibri" w:hAnsi="Calibri" w:cs="Calibri"/>
          <w:sz w:val="22"/>
          <w:szCs w:val="22"/>
        </w:rPr>
        <w:t>Marin summarized a memo from Tom Freeman of the Dixboro Design Review Board that includes their 2026 meeting dates.</w:t>
      </w:r>
    </w:p>
    <w:p w14:paraId="316F96E5" w14:textId="77777777" w:rsidR="00BA71CF" w:rsidRDefault="00BA71CF" w:rsidP="001E72B4">
      <w:pPr>
        <w:ind w:left="360"/>
        <w:rPr>
          <w:rFonts w:ascii="Calibri" w:eastAsia="Calibri" w:hAnsi="Calibri" w:cs="Calibri"/>
          <w:sz w:val="22"/>
          <w:szCs w:val="22"/>
        </w:rPr>
      </w:pPr>
    </w:p>
    <w:p w14:paraId="1DF5FDA7" w14:textId="232568DA"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by </w:t>
      </w:r>
      <w:r w:rsidR="003A2B54">
        <w:rPr>
          <w:rFonts w:ascii="Calibri" w:eastAsia="Calibri" w:hAnsi="Calibri" w:cs="Calibri"/>
          <w:bCs/>
          <w:color w:val="000000" w:themeColor="text1"/>
          <w:sz w:val="22"/>
          <w:szCs w:val="22"/>
        </w:rPr>
        <w:t>Brennan</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by</w:t>
      </w:r>
      <w:r w:rsidR="003A2B54" w:rsidRPr="003A2B54">
        <w:rPr>
          <w:rFonts w:ascii="Calibri" w:eastAsia="Calibri" w:hAnsi="Calibri" w:cs="Calibri"/>
          <w:bCs/>
          <w:color w:val="000000" w:themeColor="text1"/>
          <w:sz w:val="22"/>
          <w:szCs w:val="22"/>
        </w:rPr>
        <w:t xml:space="preserve"> </w:t>
      </w:r>
      <w:r w:rsidR="003A2B54">
        <w:rPr>
          <w:rFonts w:ascii="Calibri" w:eastAsia="Calibri" w:hAnsi="Calibri" w:cs="Calibri"/>
          <w:bCs/>
          <w:color w:val="000000" w:themeColor="text1"/>
          <w:sz w:val="22"/>
          <w:szCs w:val="22"/>
        </w:rPr>
        <w:t>McKinney</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accept the correspondence from the Dixboro Design Review Board.</w:t>
      </w:r>
    </w:p>
    <w:p w14:paraId="0110A851" w14:textId="77777777" w:rsidR="00BA71CF" w:rsidRPr="002227B4" w:rsidRDefault="00BA71CF" w:rsidP="00BA71CF">
      <w:pPr>
        <w:ind w:left="360" w:right="-180"/>
        <w:rPr>
          <w:rFonts w:ascii="Calibri" w:eastAsia="Calibri" w:hAnsi="Calibri" w:cs="Calibri"/>
          <w:bCs/>
          <w:color w:val="000000" w:themeColor="text1"/>
          <w:sz w:val="22"/>
          <w:szCs w:val="22"/>
        </w:rPr>
      </w:pPr>
    </w:p>
    <w:p w14:paraId="7715EB30" w14:textId="77777777"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2714950E" w14:textId="77777777" w:rsidR="00BA71CF" w:rsidRPr="002A7B45" w:rsidRDefault="00BA71CF" w:rsidP="009F0E71">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254E405C" w14:textId="77777777" w:rsidR="009F0E71" w:rsidRPr="002A7B45" w:rsidRDefault="009F0E71" w:rsidP="006E3E2B">
      <w:pPr>
        <w:pStyle w:val="ListParagraph"/>
        <w:numPr>
          <w:ilvl w:val="0"/>
          <w:numId w:val="1"/>
        </w:numPr>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PUBLIC HEARINGS, DELIBERATIONS AND ACTIONS</w:t>
      </w:r>
    </w:p>
    <w:p w14:paraId="7BCC34A6" w14:textId="7B77D524" w:rsidR="009F0E71" w:rsidRPr="00F95790" w:rsidRDefault="009F0E71" w:rsidP="00F95790">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1377E7B7" w14:textId="4DD19776" w:rsidR="00C14E4B" w:rsidRPr="003A2B54" w:rsidRDefault="00C14E4B" w:rsidP="003A2B54">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sidRPr="00C14E4B">
        <w:rPr>
          <w:rFonts w:ascii="Calibri" w:eastAsia="Calibri" w:hAnsi="Calibri" w:cs="Calibri"/>
          <w:color w:val="000000" w:themeColor="text1"/>
          <w:sz w:val="22"/>
          <w:szCs w:val="22"/>
        </w:rPr>
        <w:t>None.</w:t>
      </w:r>
    </w:p>
    <w:p w14:paraId="35256779" w14:textId="77777777" w:rsidR="00BB37AD" w:rsidRPr="00C14E4B" w:rsidRDefault="00BB37AD" w:rsidP="00C14E4B">
      <w:pPr>
        <w:pStyle w:val="ListParagraph"/>
        <w:pBdr>
          <w:top w:val="nil"/>
          <w:left w:val="nil"/>
          <w:bottom w:val="nil"/>
          <w:right w:val="nil"/>
          <w:between w:val="nil"/>
        </w:pBdr>
        <w:tabs>
          <w:tab w:val="left" w:pos="3240"/>
        </w:tabs>
        <w:ind w:left="360" w:right="-180"/>
        <w:rPr>
          <w:rFonts w:ascii="Calibri" w:eastAsia="Calibri" w:hAnsi="Calibri" w:cs="Calibri"/>
          <w:b/>
          <w:bCs/>
          <w:color w:val="000000" w:themeColor="text1"/>
          <w:sz w:val="22"/>
          <w:szCs w:val="22"/>
          <w:u w:val="single"/>
        </w:rPr>
      </w:pPr>
    </w:p>
    <w:p w14:paraId="52A44E22" w14:textId="160B5E53" w:rsidR="009F0E71" w:rsidRPr="002A7B45" w:rsidRDefault="009F0E71" w:rsidP="006E3E2B">
      <w:pPr>
        <w:pStyle w:val="ListParagraph"/>
        <w:numPr>
          <w:ilvl w:val="0"/>
          <w:numId w:val="1"/>
        </w:numPr>
        <w:pBdr>
          <w:top w:val="nil"/>
          <w:left w:val="nil"/>
          <w:bottom w:val="nil"/>
          <w:right w:val="nil"/>
          <w:between w:val="nil"/>
        </w:pBdr>
        <w:tabs>
          <w:tab w:val="left" w:pos="3240"/>
        </w:tabs>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REPORTS</w:t>
      </w:r>
    </w:p>
    <w:p w14:paraId="6E0CB07A" w14:textId="77777777" w:rsidR="002C195F" w:rsidRPr="002A7B45" w:rsidRDefault="002C195F"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695F27B2" w14:textId="416875E2" w:rsidR="00BA71CF" w:rsidRDefault="00BA71CF" w:rsidP="00BA71CF">
      <w:pPr>
        <w:ind w:left="360" w:right="-18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Marin summarized the December Planning &amp; Zoning Report to Board of Trustees.</w:t>
      </w:r>
    </w:p>
    <w:p w14:paraId="704CD511" w14:textId="77777777" w:rsidR="00BA71CF" w:rsidRDefault="00BA71CF" w:rsidP="00BA71CF">
      <w:pPr>
        <w:ind w:left="360" w:right="-180"/>
        <w:rPr>
          <w:rFonts w:ascii="Calibri" w:eastAsia="Calibri" w:hAnsi="Calibri" w:cs="Calibri"/>
          <w:bCs/>
          <w:color w:val="000000" w:themeColor="text1"/>
          <w:sz w:val="22"/>
          <w:szCs w:val="22"/>
        </w:rPr>
      </w:pPr>
    </w:p>
    <w:p w14:paraId="17A48016" w14:textId="20209A28" w:rsidR="00BA71CF"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by </w:t>
      </w:r>
      <w:r>
        <w:rPr>
          <w:rFonts w:ascii="Calibri" w:eastAsia="Calibri" w:hAnsi="Calibri" w:cs="Calibri"/>
          <w:bCs/>
          <w:color w:val="000000" w:themeColor="text1"/>
          <w:sz w:val="22"/>
          <w:szCs w:val="22"/>
        </w:rPr>
        <w:t>Sanii-Yahyai</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 xml:space="preserve">by </w:t>
      </w:r>
      <w:r>
        <w:rPr>
          <w:rFonts w:ascii="Calibri" w:eastAsia="Calibri" w:hAnsi="Calibri" w:cs="Calibri"/>
          <w:bCs/>
          <w:color w:val="000000" w:themeColor="text1"/>
          <w:sz w:val="22"/>
          <w:szCs w:val="22"/>
        </w:rPr>
        <w:t>Brennan</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 xml:space="preserve">accept the </w:t>
      </w:r>
      <w:r w:rsidRPr="00D26D0A">
        <w:rPr>
          <w:rFonts w:ascii="Calibri" w:eastAsia="Calibri" w:hAnsi="Calibri" w:cs="Calibri"/>
          <w:bCs/>
          <w:color w:val="000000" w:themeColor="text1"/>
          <w:sz w:val="22"/>
          <w:szCs w:val="22"/>
        </w:rPr>
        <w:t xml:space="preserve">Planning &amp; Zoning </w:t>
      </w:r>
      <w:r>
        <w:rPr>
          <w:rFonts w:ascii="Calibri" w:eastAsia="Calibri" w:hAnsi="Calibri" w:cs="Calibri"/>
          <w:bCs/>
          <w:color w:val="000000" w:themeColor="text1"/>
          <w:sz w:val="22"/>
          <w:szCs w:val="22"/>
        </w:rPr>
        <w:t>December</w:t>
      </w:r>
      <w:r w:rsidRPr="00D26D0A">
        <w:rPr>
          <w:rFonts w:ascii="Calibri" w:eastAsia="Calibri" w:hAnsi="Calibri" w:cs="Calibri"/>
          <w:bCs/>
          <w:color w:val="000000" w:themeColor="text1"/>
          <w:sz w:val="22"/>
          <w:szCs w:val="22"/>
        </w:rPr>
        <w:t xml:space="preserve"> Report to Board</w:t>
      </w:r>
      <w:r>
        <w:rPr>
          <w:rFonts w:ascii="Calibri" w:eastAsia="Calibri" w:hAnsi="Calibri" w:cs="Calibri"/>
          <w:bCs/>
          <w:color w:val="000000" w:themeColor="text1"/>
          <w:sz w:val="22"/>
          <w:szCs w:val="22"/>
        </w:rPr>
        <w:t xml:space="preserve">. </w:t>
      </w:r>
    </w:p>
    <w:p w14:paraId="1CD2859D" w14:textId="77777777" w:rsidR="00BA71CF" w:rsidRDefault="00BA71CF" w:rsidP="00BA71CF">
      <w:pPr>
        <w:ind w:left="360" w:right="-180"/>
        <w:rPr>
          <w:rFonts w:ascii="Calibri" w:eastAsia="Calibri" w:hAnsi="Calibri" w:cs="Calibri"/>
          <w:bCs/>
          <w:color w:val="000000" w:themeColor="text1"/>
          <w:sz w:val="22"/>
          <w:szCs w:val="22"/>
        </w:rPr>
      </w:pPr>
    </w:p>
    <w:p w14:paraId="535CA5A9" w14:textId="77777777"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7429485F" w14:textId="77777777" w:rsidR="00C87BF7" w:rsidRPr="002A7B45" w:rsidRDefault="00C87BF7" w:rsidP="00E346BE">
      <w:pPr>
        <w:ind w:right="-180"/>
        <w:rPr>
          <w:rFonts w:ascii="Calibri" w:eastAsia="Calibri" w:hAnsi="Calibri" w:cs="Calibri"/>
          <w:color w:val="000000" w:themeColor="text1"/>
          <w:sz w:val="22"/>
          <w:szCs w:val="22"/>
        </w:rPr>
      </w:pPr>
    </w:p>
    <w:p w14:paraId="5DAF7E37" w14:textId="07728A2E" w:rsidR="00E346BE" w:rsidRPr="002A7B45" w:rsidRDefault="005A0604"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OLD BUSINESS</w:t>
      </w:r>
    </w:p>
    <w:p w14:paraId="536B0FE3" w14:textId="77777777" w:rsidR="002E688B" w:rsidRPr="002A7B45" w:rsidRDefault="002E688B" w:rsidP="00E346BE">
      <w:pPr>
        <w:ind w:right="-180" w:firstLine="360"/>
        <w:rPr>
          <w:rFonts w:ascii="Calibri" w:eastAsia="Calibri" w:hAnsi="Calibri" w:cs="Calibri"/>
          <w:color w:val="000000" w:themeColor="text1"/>
          <w:sz w:val="22"/>
          <w:szCs w:val="22"/>
        </w:rPr>
      </w:pPr>
    </w:p>
    <w:p w14:paraId="3089E0BE" w14:textId="757CE506" w:rsidR="00E346BE" w:rsidRPr="002A7B45" w:rsidRDefault="00E346BE" w:rsidP="00E346BE">
      <w:pPr>
        <w:ind w:right="-180" w:firstLine="360"/>
        <w:rPr>
          <w:rFonts w:ascii="Calibri" w:eastAsia="Calibri" w:hAnsi="Calibri" w:cs="Calibri"/>
          <w:color w:val="000000" w:themeColor="text1"/>
          <w:sz w:val="22"/>
          <w:szCs w:val="22"/>
        </w:rPr>
      </w:pPr>
      <w:r w:rsidRPr="002A7B45">
        <w:rPr>
          <w:rFonts w:ascii="Calibri" w:eastAsia="Calibri" w:hAnsi="Calibri" w:cs="Calibri"/>
          <w:color w:val="000000" w:themeColor="text1"/>
          <w:sz w:val="22"/>
          <w:szCs w:val="22"/>
        </w:rPr>
        <w:t>None.</w:t>
      </w:r>
    </w:p>
    <w:p w14:paraId="7E05EFF1" w14:textId="77777777" w:rsidR="002E688B" w:rsidRPr="002A7B45" w:rsidRDefault="002E688B" w:rsidP="00E346BE">
      <w:pPr>
        <w:ind w:right="-180" w:firstLine="360"/>
        <w:rPr>
          <w:rFonts w:ascii="Calibri" w:eastAsia="Calibri" w:hAnsi="Calibri" w:cs="Calibri"/>
          <w:color w:val="000000" w:themeColor="text1"/>
          <w:sz w:val="22"/>
          <w:szCs w:val="22"/>
        </w:rPr>
      </w:pPr>
    </w:p>
    <w:p w14:paraId="2235FDC3" w14:textId="77777777" w:rsidR="0030505D" w:rsidRPr="002A7B45" w:rsidRDefault="002E688B" w:rsidP="0030505D">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NEW BUSINESS</w:t>
      </w:r>
    </w:p>
    <w:p w14:paraId="5EF173A1" w14:textId="77777777" w:rsidR="0053012E" w:rsidRPr="002A7B45" w:rsidRDefault="0053012E" w:rsidP="00142D01">
      <w:pPr>
        <w:rPr>
          <w:rFonts w:eastAsia="Calibri"/>
        </w:rPr>
      </w:pPr>
    </w:p>
    <w:p w14:paraId="48F9F902" w14:textId="01CD6B99" w:rsidR="001E72B4" w:rsidRPr="002A7B45" w:rsidRDefault="001527A8" w:rsidP="001E72B4">
      <w:pPr>
        <w:ind w:left="360" w:right="-180"/>
        <w:rPr>
          <w:rFonts w:ascii="Calibri" w:eastAsia="Calibri" w:hAnsi="Calibri" w:cs="Calibri"/>
          <w:bCs/>
          <w:color w:val="000000" w:themeColor="text1"/>
          <w:sz w:val="22"/>
          <w:szCs w:val="22"/>
        </w:rPr>
      </w:pPr>
      <w:r>
        <w:rPr>
          <w:rFonts w:ascii="Calibri" w:eastAsia="Calibri" w:hAnsi="Calibri" w:cs="Calibri"/>
          <w:color w:val="000000" w:themeColor="text1"/>
          <w:sz w:val="22"/>
          <w:szCs w:val="22"/>
        </w:rPr>
        <w:t>None.</w:t>
      </w:r>
    </w:p>
    <w:p w14:paraId="58F4726B" w14:textId="77777777" w:rsidR="0052612D" w:rsidRPr="002A7B45" w:rsidRDefault="0052612D" w:rsidP="00142D01">
      <w:pPr>
        <w:rPr>
          <w:rFonts w:ascii="Calibri" w:eastAsia="Calibri" w:hAnsi="Calibri" w:cs="Calibri"/>
          <w:sz w:val="22"/>
          <w:szCs w:val="22"/>
        </w:rPr>
      </w:pPr>
    </w:p>
    <w:p w14:paraId="26ECA3D3" w14:textId="3AD1113F" w:rsidR="002E688B" w:rsidRPr="002A7B45"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2A7B45">
        <w:rPr>
          <w:rFonts w:ascii="Calibri" w:eastAsia="Calibri" w:hAnsi="Calibri" w:cs="Calibri"/>
          <w:b/>
          <w:color w:val="000000" w:themeColor="text1"/>
          <w:sz w:val="22"/>
          <w:szCs w:val="22"/>
          <w:u w:val="single"/>
        </w:rPr>
        <w:t>POLICY DISCUSSION</w:t>
      </w:r>
    </w:p>
    <w:p w14:paraId="1917A2E6" w14:textId="77777777" w:rsidR="002E688B" w:rsidRDefault="002E688B" w:rsidP="002E688B">
      <w:pPr>
        <w:pStyle w:val="ListParagraph"/>
        <w:ind w:left="360" w:right="-180"/>
        <w:rPr>
          <w:rFonts w:ascii="Calibri" w:eastAsia="Calibri" w:hAnsi="Calibri" w:cs="Calibri"/>
          <w:b/>
          <w:color w:val="000000" w:themeColor="text1"/>
          <w:sz w:val="22"/>
          <w:szCs w:val="22"/>
        </w:rPr>
      </w:pPr>
    </w:p>
    <w:p w14:paraId="64B3D452" w14:textId="77777777" w:rsidR="003A2B54" w:rsidRDefault="003A2B54" w:rsidP="00BA71CF">
      <w:pPr>
        <w:pStyle w:val="ListParagraph"/>
        <w:ind w:left="360" w:right="-180"/>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Zoning Ordinance Rewrite</w:t>
      </w:r>
    </w:p>
    <w:p w14:paraId="25E6B0D8" w14:textId="67E203AC" w:rsidR="00BA71CF" w:rsidRDefault="00BA71CF" w:rsidP="00BA71CF">
      <w:pPr>
        <w:pStyle w:val="ListParagraph"/>
        <w:ind w:left="360" w:right="-18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lastRenderedPageBreak/>
        <w:t>Marin summarized the zoning ordinance rewrite process that the Planning Commission has engaged in over the past year.</w:t>
      </w:r>
      <w:r w:rsidR="003A2B54">
        <w:rPr>
          <w:rFonts w:ascii="Calibri" w:eastAsia="Calibri" w:hAnsi="Calibri" w:cs="Calibri"/>
          <w:bCs/>
          <w:color w:val="000000" w:themeColor="text1"/>
          <w:sz w:val="22"/>
          <w:szCs w:val="22"/>
        </w:rPr>
        <w:t xml:space="preserve"> Vice Chair Steele discussed how the process had culminated in the proposed language within this meeting’s packet and that the planners’ memo dated January 22</w:t>
      </w:r>
      <w:r w:rsidR="003A2B54" w:rsidRPr="003A2B54">
        <w:rPr>
          <w:rFonts w:ascii="Calibri" w:eastAsia="Calibri" w:hAnsi="Calibri" w:cs="Calibri"/>
          <w:bCs/>
          <w:color w:val="000000" w:themeColor="text1"/>
          <w:sz w:val="22"/>
          <w:szCs w:val="22"/>
          <w:vertAlign w:val="superscript"/>
        </w:rPr>
        <w:t>nd</w:t>
      </w:r>
      <w:r w:rsidR="003A2B54">
        <w:rPr>
          <w:rFonts w:ascii="Calibri" w:eastAsia="Calibri" w:hAnsi="Calibri" w:cs="Calibri"/>
          <w:bCs/>
          <w:color w:val="000000" w:themeColor="text1"/>
          <w:sz w:val="22"/>
          <w:szCs w:val="22"/>
        </w:rPr>
        <w:t xml:space="preserve"> could be viewed as a standalone item that summarizes </w:t>
      </w:r>
      <w:proofErr w:type="gramStart"/>
      <w:r w:rsidR="003A2B54">
        <w:rPr>
          <w:rFonts w:ascii="Calibri" w:eastAsia="Calibri" w:hAnsi="Calibri" w:cs="Calibri"/>
          <w:bCs/>
          <w:color w:val="000000" w:themeColor="text1"/>
          <w:sz w:val="22"/>
          <w:szCs w:val="22"/>
        </w:rPr>
        <w:t>all of</w:t>
      </w:r>
      <w:proofErr w:type="gramEnd"/>
      <w:r w:rsidR="003A2B54">
        <w:rPr>
          <w:rFonts w:ascii="Calibri" w:eastAsia="Calibri" w:hAnsi="Calibri" w:cs="Calibri"/>
          <w:bCs/>
          <w:color w:val="000000" w:themeColor="text1"/>
          <w:sz w:val="22"/>
          <w:szCs w:val="22"/>
        </w:rPr>
        <w:t xml:space="preserve"> the proposed changes. Sanii-Yahyai indicated that property owners need clarification. In general, the Planning Commission discussed potential resident outreach, including newsletter information, additional mailers, and website postings. The Planning Commission determined that a February 25, 2026, public hearing is appropriate for the comprehensive rewrite of the zoning ordinance. </w:t>
      </w:r>
    </w:p>
    <w:p w14:paraId="16AFFAF9" w14:textId="77777777" w:rsidR="003A2B54" w:rsidRDefault="003A2B54" w:rsidP="00BA71CF">
      <w:pPr>
        <w:pStyle w:val="ListParagraph"/>
        <w:ind w:left="360" w:right="-180"/>
        <w:rPr>
          <w:rFonts w:ascii="Calibri" w:eastAsia="Calibri" w:hAnsi="Calibri" w:cs="Calibri"/>
          <w:bCs/>
          <w:color w:val="000000" w:themeColor="text1"/>
          <w:sz w:val="22"/>
          <w:szCs w:val="22"/>
        </w:rPr>
      </w:pPr>
    </w:p>
    <w:p w14:paraId="2D3724B8" w14:textId="2187623F" w:rsidR="003A2B54" w:rsidRPr="003A2B54" w:rsidRDefault="003A2B54" w:rsidP="00BA71CF">
      <w:pPr>
        <w:pStyle w:val="ListParagraph"/>
        <w:ind w:left="360" w:right="-180"/>
        <w:rPr>
          <w:rFonts w:ascii="Calibri" w:eastAsia="Calibri" w:hAnsi="Calibri" w:cs="Calibri"/>
          <w:b/>
          <w:color w:val="000000" w:themeColor="text1"/>
          <w:sz w:val="22"/>
          <w:szCs w:val="22"/>
        </w:rPr>
      </w:pPr>
      <w:r w:rsidRPr="003A2B54">
        <w:rPr>
          <w:rFonts w:ascii="Calibri" w:eastAsia="Calibri" w:hAnsi="Calibri" w:cs="Calibri"/>
          <w:b/>
          <w:color w:val="000000" w:themeColor="text1"/>
          <w:sz w:val="22"/>
          <w:szCs w:val="22"/>
        </w:rPr>
        <w:t xml:space="preserve">Election of Officers </w:t>
      </w:r>
    </w:p>
    <w:p w14:paraId="22A1EAC0" w14:textId="77777777" w:rsidR="003A2B54" w:rsidRDefault="003A2B54" w:rsidP="00BA71CF">
      <w:pPr>
        <w:pStyle w:val="ListParagraph"/>
        <w:ind w:left="360" w:right="-180"/>
        <w:rPr>
          <w:rFonts w:ascii="Calibri" w:eastAsia="Calibri" w:hAnsi="Calibri" w:cs="Calibri"/>
          <w:bCs/>
          <w:color w:val="000000" w:themeColor="text1"/>
          <w:sz w:val="22"/>
          <w:szCs w:val="22"/>
        </w:rPr>
      </w:pPr>
    </w:p>
    <w:p w14:paraId="69F1E78A" w14:textId="297590D6" w:rsidR="003A2B54" w:rsidRPr="002227B4" w:rsidRDefault="003A2B54" w:rsidP="003A2B54">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by </w:t>
      </w:r>
      <w:r w:rsidRPr="002227B4">
        <w:rPr>
          <w:rFonts w:ascii="Calibri" w:eastAsia="Calibri" w:hAnsi="Calibri" w:cs="Calibri"/>
          <w:color w:val="000000" w:themeColor="text1"/>
          <w:sz w:val="22"/>
          <w:szCs w:val="22"/>
        </w:rPr>
        <w:t>Sanii-Yahyai</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by</w:t>
      </w:r>
      <w:r>
        <w:rPr>
          <w:rFonts w:ascii="Calibri" w:eastAsia="Calibri" w:hAnsi="Calibri" w:cs="Calibri"/>
          <w:bCs/>
          <w:color w:val="000000" w:themeColor="text1"/>
          <w:sz w:val="22"/>
          <w:szCs w:val="22"/>
        </w:rPr>
        <w:t xml:space="preserve"> McKinney</w:t>
      </w:r>
      <w:r w:rsidRPr="002227B4">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elect Jay Gardner</w:t>
      </w:r>
      <w:r w:rsidRPr="002227B4">
        <w:rPr>
          <w:rFonts w:ascii="Calibri" w:eastAsia="Calibri" w:hAnsi="Calibri" w:cs="Calibri"/>
          <w:bCs/>
          <w:color w:val="000000" w:themeColor="text1"/>
          <w:sz w:val="22"/>
          <w:szCs w:val="22"/>
        </w:rPr>
        <w:t xml:space="preserve"> </w:t>
      </w:r>
      <w:r>
        <w:rPr>
          <w:rFonts w:ascii="Calibri" w:eastAsia="Calibri" w:hAnsi="Calibri" w:cs="Calibri"/>
          <w:bCs/>
          <w:color w:val="000000" w:themeColor="text1"/>
          <w:sz w:val="22"/>
          <w:szCs w:val="22"/>
        </w:rPr>
        <w:t>as Chair of the Planning Commission.</w:t>
      </w:r>
    </w:p>
    <w:p w14:paraId="004C8269" w14:textId="77777777" w:rsidR="003A2B54" w:rsidRPr="002227B4" w:rsidRDefault="003A2B54" w:rsidP="003A2B54">
      <w:pPr>
        <w:ind w:left="360" w:right="-180"/>
        <w:rPr>
          <w:rFonts w:ascii="Calibri" w:eastAsia="Calibri" w:hAnsi="Calibri" w:cs="Calibri"/>
          <w:bCs/>
          <w:color w:val="000000" w:themeColor="text1"/>
          <w:sz w:val="22"/>
          <w:szCs w:val="22"/>
        </w:rPr>
      </w:pPr>
    </w:p>
    <w:p w14:paraId="1233B17E" w14:textId="2C11FC44" w:rsidR="003A2B54" w:rsidRDefault="003A2B54" w:rsidP="003A2B54">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passed unanimously by </w:t>
      </w:r>
      <w:r>
        <w:rPr>
          <w:rFonts w:ascii="Calibri" w:eastAsia="Calibri" w:hAnsi="Calibri" w:cs="Calibri"/>
          <w:bCs/>
          <w:color w:val="000000" w:themeColor="text1"/>
          <w:sz w:val="22"/>
          <w:szCs w:val="22"/>
        </w:rPr>
        <w:t>roll call vote</w:t>
      </w:r>
      <w:r w:rsidRPr="002227B4">
        <w:rPr>
          <w:rFonts w:ascii="Calibri" w:eastAsia="Calibri" w:hAnsi="Calibri" w:cs="Calibri"/>
          <w:bCs/>
          <w:color w:val="000000" w:themeColor="text1"/>
          <w:sz w:val="22"/>
          <w:szCs w:val="22"/>
        </w:rPr>
        <w:t>.</w:t>
      </w:r>
    </w:p>
    <w:p w14:paraId="5CA67073" w14:textId="77777777" w:rsidR="003A2B54" w:rsidRDefault="003A2B54" w:rsidP="003A2B54">
      <w:pPr>
        <w:ind w:left="360" w:right="-180"/>
        <w:rPr>
          <w:rFonts w:ascii="Calibri" w:eastAsia="Calibri" w:hAnsi="Calibri" w:cs="Calibri"/>
          <w:bCs/>
          <w:color w:val="000000" w:themeColor="text1"/>
          <w:sz w:val="22"/>
          <w:szCs w:val="22"/>
        </w:rPr>
      </w:pPr>
    </w:p>
    <w:p w14:paraId="3546B3CA" w14:textId="50822003" w:rsidR="003A2B54" w:rsidRPr="002227B4" w:rsidRDefault="003A2B54" w:rsidP="003A2B54">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by </w:t>
      </w:r>
      <w:r w:rsidRPr="002227B4">
        <w:rPr>
          <w:rFonts w:ascii="Calibri" w:eastAsia="Calibri" w:hAnsi="Calibri" w:cs="Calibri"/>
          <w:color w:val="000000" w:themeColor="text1"/>
          <w:sz w:val="22"/>
          <w:szCs w:val="22"/>
        </w:rPr>
        <w:t>Sanii-Yahyai</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by</w:t>
      </w:r>
      <w:r>
        <w:rPr>
          <w:rFonts w:ascii="Calibri" w:eastAsia="Calibri" w:hAnsi="Calibri" w:cs="Calibri"/>
          <w:bCs/>
          <w:color w:val="000000" w:themeColor="text1"/>
          <w:sz w:val="22"/>
          <w:szCs w:val="22"/>
        </w:rPr>
        <w:t xml:space="preserve"> McKinney</w:t>
      </w:r>
      <w:r w:rsidRPr="002227B4">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elect Robert Steele</w:t>
      </w:r>
      <w:r w:rsidRPr="002227B4">
        <w:rPr>
          <w:rFonts w:ascii="Calibri" w:eastAsia="Calibri" w:hAnsi="Calibri" w:cs="Calibri"/>
          <w:bCs/>
          <w:color w:val="000000" w:themeColor="text1"/>
          <w:sz w:val="22"/>
          <w:szCs w:val="22"/>
        </w:rPr>
        <w:t xml:space="preserve"> </w:t>
      </w:r>
      <w:r>
        <w:rPr>
          <w:rFonts w:ascii="Calibri" w:eastAsia="Calibri" w:hAnsi="Calibri" w:cs="Calibri"/>
          <w:bCs/>
          <w:color w:val="000000" w:themeColor="text1"/>
          <w:sz w:val="22"/>
          <w:szCs w:val="22"/>
        </w:rPr>
        <w:t>as Vice-Chair of the Planning Commission.</w:t>
      </w:r>
    </w:p>
    <w:p w14:paraId="746C258B" w14:textId="77777777" w:rsidR="003A2B54" w:rsidRPr="002227B4" w:rsidRDefault="003A2B54" w:rsidP="003A2B54">
      <w:pPr>
        <w:ind w:left="360" w:right="-180"/>
        <w:rPr>
          <w:rFonts w:ascii="Calibri" w:eastAsia="Calibri" w:hAnsi="Calibri" w:cs="Calibri"/>
          <w:bCs/>
          <w:color w:val="000000" w:themeColor="text1"/>
          <w:sz w:val="22"/>
          <w:szCs w:val="22"/>
        </w:rPr>
      </w:pPr>
    </w:p>
    <w:p w14:paraId="1E7979E9" w14:textId="73E94B8A" w:rsidR="003A2B54" w:rsidRDefault="003A2B54" w:rsidP="003A2B54">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passed unanimously by </w:t>
      </w:r>
      <w:r>
        <w:rPr>
          <w:rFonts w:ascii="Calibri" w:eastAsia="Calibri" w:hAnsi="Calibri" w:cs="Calibri"/>
          <w:bCs/>
          <w:color w:val="000000" w:themeColor="text1"/>
          <w:sz w:val="22"/>
          <w:szCs w:val="22"/>
        </w:rPr>
        <w:t>roll call vote</w:t>
      </w:r>
      <w:r w:rsidRPr="002227B4">
        <w:rPr>
          <w:rFonts w:ascii="Calibri" w:eastAsia="Calibri" w:hAnsi="Calibri" w:cs="Calibri"/>
          <w:bCs/>
          <w:color w:val="000000" w:themeColor="text1"/>
          <w:sz w:val="22"/>
          <w:szCs w:val="22"/>
        </w:rPr>
        <w:t>.</w:t>
      </w:r>
    </w:p>
    <w:p w14:paraId="166FE9D7" w14:textId="77777777" w:rsidR="003A2B54" w:rsidRDefault="003A2B54" w:rsidP="003A2B54">
      <w:pPr>
        <w:ind w:left="360" w:right="-180"/>
        <w:rPr>
          <w:rFonts w:ascii="Calibri" w:eastAsia="Calibri" w:hAnsi="Calibri" w:cs="Calibri"/>
          <w:bCs/>
          <w:color w:val="000000" w:themeColor="text1"/>
          <w:sz w:val="22"/>
          <w:szCs w:val="22"/>
        </w:rPr>
      </w:pPr>
    </w:p>
    <w:p w14:paraId="4D01E8FC" w14:textId="0D2E520B" w:rsidR="003A2B54" w:rsidRPr="002227B4" w:rsidRDefault="003A2B54" w:rsidP="003A2B54">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by </w:t>
      </w:r>
      <w:r w:rsidRPr="002227B4">
        <w:rPr>
          <w:rFonts w:ascii="Calibri" w:eastAsia="Calibri" w:hAnsi="Calibri" w:cs="Calibri"/>
          <w:color w:val="000000" w:themeColor="text1"/>
          <w:sz w:val="22"/>
          <w:szCs w:val="22"/>
        </w:rPr>
        <w:t>Sanii-Yahyai</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by</w:t>
      </w:r>
      <w:r>
        <w:rPr>
          <w:rFonts w:ascii="Calibri" w:eastAsia="Calibri" w:hAnsi="Calibri" w:cs="Calibri"/>
          <w:bCs/>
          <w:color w:val="000000" w:themeColor="text1"/>
          <w:sz w:val="22"/>
          <w:szCs w:val="22"/>
        </w:rPr>
        <w:t xml:space="preserve"> McKinney</w:t>
      </w:r>
      <w:r w:rsidRPr="002227B4">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elect Thomas Brennan</w:t>
      </w:r>
      <w:r w:rsidRPr="002227B4">
        <w:rPr>
          <w:rFonts w:ascii="Calibri" w:eastAsia="Calibri" w:hAnsi="Calibri" w:cs="Calibri"/>
          <w:bCs/>
          <w:color w:val="000000" w:themeColor="text1"/>
          <w:sz w:val="22"/>
          <w:szCs w:val="22"/>
        </w:rPr>
        <w:t xml:space="preserve"> </w:t>
      </w:r>
      <w:r>
        <w:rPr>
          <w:rFonts w:ascii="Calibri" w:eastAsia="Calibri" w:hAnsi="Calibri" w:cs="Calibri"/>
          <w:bCs/>
          <w:color w:val="000000" w:themeColor="text1"/>
          <w:sz w:val="22"/>
          <w:szCs w:val="22"/>
        </w:rPr>
        <w:t>as Secretary of the Planning Commission.</w:t>
      </w:r>
    </w:p>
    <w:p w14:paraId="5D53EB27" w14:textId="77777777" w:rsidR="003A2B54" w:rsidRPr="002227B4" w:rsidRDefault="003A2B54" w:rsidP="003A2B54">
      <w:pPr>
        <w:ind w:left="360" w:right="-180"/>
        <w:rPr>
          <w:rFonts w:ascii="Calibri" w:eastAsia="Calibri" w:hAnsi="Calibri" w:cs="Calibri"/>
          <w:bCs/>
          <w:color w:val="000000" w:themeColor="text1"/>
          <w:sz w:val="22"/>
          <w:szCs w:val="22"/>
        </w:rPr>
      </w:pPr>
    </w:p>
    <w:p w14:paraId="38987D0B" w14:textId="4C18982F" w:rsidR="003A2B54" w:rsidRPr="002227B4" w:rsidRDefault="003A2B54" w:rsidP="003A2B54">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passed unanimously by </w:t>
      </w:r>
      <w:r>
        <w:rPr>
          <w:rFonts w:ascii="Calibri" w:eastAsia="Calibri" w:hAnsi="Calibri" w:cs="Calibri"/>
          <w:bCs/>
          <w:color w:val="000000" w:themeColor="text1"/>
          <w:sz w:val="22"/>
          <w:szCs w:val="22"/>
        </w:rPr>
        <w:t>roll call vote</w:t>
      </w:r>
      <w:r w:rsidRPr="002227B4">
        <w:rPr>
          <w:rFonts w:ascii="Calibri" w:eastAsia="Calibri" w:hAnsi="Calibri" w:cs="Calibri"/>
          <w:bCs/>
          <w:color w:val="000000" w:themeColor="text1"/>
          <w:sz w:val="22"/>
          <w:szCs w:val="22"/>
        </w:rPr>
        <w:t>.</w:t>
      </w:r>
    </w:p>
    <w:p w14:paraId="675FD01D" w14:textId="77777777" w:rsidR="00BA71CF" w:rsidRDefault="00BA71CF" w:rsidP="00BA71CF">
      <w:pPr>
        <w:pStyle w:val="ListParagraph"/>
        <w:ind w:left="360" w:right="-180"/>
        <w:rPr>
          <w:rFonts w:ascii="Calibri" w:eastAsia="Calibri" w:hAnsi="Calibri" w:cs="Calibri"/>
          <w:bCs/>
          <w:color w:val="000000" w:themeColor="text1"/>
          <w:sz w:val="22"/>
          <w:szCs w:val="22"/>
        </w:rPr>
      </w:pPr>
    </w:p>
    <w:p w14:paraId="16EC5364" w14:textId="77777777" w:rsidR="00BA71CF" w:rsidRPr="00BA71CF" w:rsidRDefault="00BA71CF" w:rsidP="00BA71CF">
      <w:pPr>
        <w:pStyle w:val="ListParagraph"/>
        <w:ind w:left="360" w:right="-180"/>
        <w:rPr>
          <w:rFonts w:ascii="Calibri" w:eastAsia="Calibri" w:hAnsi="Calibri" w:cs="Calibri"/>
          <w:bCs/>
          <w:color w:val="000000" w:themeColor="text1"/>
          <w:sz w:val="22"/>
          <w:szCs w:val="22"/>
        </w:rPr>
      </w:pPr>
    </w:p>
    <w:p w14:paraId="2F7B3225" w14:textId="3A58D6D0" w:rsidR="002E688B" w:rsidRPr="002A7B45"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2A7B45">
        <w:rPr>
          <w:rFonts w:ascii="Calibri" w:eastAsia="Calibri" w:hAnsi="Calibri" w:cs="Calibri"/>
          <w:b/>
          <w:color w:val="000000" w:themeColor="text1"/>
          <w:sz w:val="22"/>
          <w:szCs w:val="22"/>
          <w:u w:val="single"/>
        </w:rPr>
        <w:t>ADJOURNMENT</w:t>
      </w:r>
      <w:r w:rsidR="0097407A" w:rsidRPr="002A7B45">
        <w:rPr>
          <w:rFonts w:ascii="Calibri" w:eastAsia="Calibri" w:hAnsi="Calibri" w:cs="Calibri"/>
          <w:b/>
          <w:color w:val="000000" w:themeColor="text1"/>
          <w:sz w:val="22"/>
          <w:szCs w:val="22"/>
          <w:u w:val="single"/>
        </w:rPr>
        <w:t xml:space="preserve"> </w:t>
      </w:r>
      <w:r w:rsidR="0097407A" w:rsidRPr="002A7B45">
        <w:rPr>
          <w:rFonts w:ascii="Calibri" w:eastAsia="Calibri" w:hAnsi="Calibri" w:cs="Calibri"/>
          <w:color w:val="000000" w:themeColor="text1"/>
          <w:sz w:val="22"/>
          <w:szCs w:val="22"/>
        </w:rPr>
        <w:t xml:space="preserve">– </w:t>
      </w:r>
      <w:r w:rsidR="0097407A" w:rsidRPr="002A7B45">
        <w:rPr>
          <w:rFonts w:ascii="Calibri" w:eastAsia="Calibri" w:hAnsi="Calibri" w:cs="Calibri"/>
          <w:i/>
          <w:color w:val="000000" w:themeColor="text1"/>
          <w:sz w:val="22"/>
          <w:szCs w:val="22"/>
        </w:rPr>
        <w:t>next regularly scheduled meeting on</w:t>
      </w:r>
      <w:r w:rsidR="008F2CDB" w:rsidRPr="002A7B45">
        <w:rPr>
          <w:rFonts w:ascii="Calibri" w:eastAsia="Calibri" w:hAnsi="Calibri" w:cs="Calibri"/>
          <w:i/>
          <w:color w:val="000000" w:themeColor="text1"/>
          <w:sz w:val="22"/>
          <w:szCs w:val="22"/>
        </w:rPr>
        <w:t xml:space="preserve"> </w:t>
      </w:r>
      <w:r w:rsidR="00BA71CF">
        <w:rPr>
          <w:rFonts w:ascii="Calibri" w:eastAsia="Calibri" w:hAnsi="Calibri" w:cs="Calibri"/>
          <w:i/>
          <w:color w:val="000000" w:themeColor="text1"/>
          <w:sz w:val="22"/>
          <w:szCs w:val="22"/>
        </w:rPr>
        <w:t>February 25, 2026.</w:t>
      </w:r>
    </w:p>
    <w:p w14:paraId="0FC745D9" w14:textId="77777777" w:rsidR="0097407A" w:rsidRPr="002A7B45" w:rsidRDefault="0097407A" w:rsidP="002E688B">
      <w:pPr>
        <w:ind w:right="-180"/>
        <w:rPr>
          <w:rFonts w:ascii="Calibri" w:eastAsia="Calibri" w:hAnsi="Calibri" w:cs="Calibri"/>
          <w:b/>
          <w:color w:val="000000" w:themeColor="text1"/>
          <w:sz w:val="22"/>
          <w:szCs w:val="22"/>
        </w:rPr>
      </w:pPr>
    </w:p>
    <w:p w14:paraId="5B04777F" w14:textId="12779524" w:rsidR="00BC7E64" w:rsidRPr="002A7B45" w:rsidRDefault="00BC7E64" w:rsidP="00BC7E64">
      <w:pPr>
        <w:ind w:left="360" w:right="-180"/>
        <w:rPr>
          <w:rFonts w:ascii="Calibri" w:eastAsia="Calibri" w:hAnsi="Calibri" w:cs="Calibri"/>
          <w:bCs/>
          <w:color w:val="000000" w:themeColor="text1"/>
          <w:sz w:val="22"/>
          <w:szCs w:val="22"/>
        </w:rPr>
      </w:pPr>
      <w:r w:rsidRPr="002A7B45">
        <w:rPr>
          <w:rFonts w:ascii="Calibri" w:eastAsia="Calibri" w:hAnsi="Calibri" w:cs="Calibri"/>
          <w:bCs/>
          <w:color w:val="000000" w:themeColor="text1"/>
          <w:sz w:val="22"/>
          <w:szCs w:val="22"/>
        </w:rPr>
        <w:t xml:space="preserve">MOTION by </w:t>
      </w:r>
      <w:r w:rsidR="003A2B54">
        <w:rPr>
          <w:rFonts w:ascii="Calibri" w:eastAsia="Calibri" w:hAnsi="Calibri" w:cs="Calibri"/>
          <w:bCs/>
          <w:color w:val="000000" w:themeColor="text1"/>
          <w:sz w:val="22"/>
          <w:szCs w:val="22"/>
        </w:rPr>
        <w:t>Brennan</w:t>
      </w:r>
      <w:r w:rsidR="006D48AE" w:rsidRPr="002A7B45">
        <w:rPr>
          <w:rFonts w:ascii="Calibri" w:eastAsia="Calibri" w:hAnsi="Calibri" w:cs="Calibri"/>
          <w:bCs/>
          <w:color w:val="000000" w:themeColor="text1"/>
          <w:sz w:val="22"/>
          <w:szCs w:val="22"/>
        </w:rPr>
        <w:t xml:space="preserve">, supported by </w:t>
      </w:r>
      <w:r w:rsidR="003A2B54">
        <w:rPr>
          <w:rFonts w:ascii="Calibri" w:eastAsia="Calibri" w:hAnsi="Calibri" w:cs="Calibri"/>
          <w:bCs/>
          <w:color w:val="000000" w:themeColor="text1"/>
          <w:sz w:val="22"/>
          <w:szCs w:val="22"/>
        </w:rPr>
        <w:t>McKinney</w:t>
      </w:r>
      <w:r w:rsidR="00C14E4B">
        <w:rPr>
          <w:rFonts w:ascii="Calibri" w:eastAsia="Calibri" w:hAnsi="Calibri" w:cs="Calibri"/>
          <w:bCs/>
          <w:color w:val="000000" w:themeColor="text1"/>
          <w:sz w:val="22"/>
          <w:szCs w:val="22"/>
        </w:rPr>
        <w:t xml:space="preserve"> </w:t>
      </w:r>
      <w:r w:rsidRPr="002A7B45">
        <w:rPr>
          <w:rFonts w:ascii="Calibri" w:eastAsia="Calibri" w:hAnsi="Calibri" w:cs="Calibri"/>
          <w:bCs/>
          <w:color w:val="000000" w:themeColor="text1"/>
          <w:sz w:val="22"/>
          <w:szCs w:val="22"/>
        </w:rPr>
        <w:t>to adjourn the meeting.</w:t>
      </w:r>
    </w:p>
    <w:p w14:paraId="55692B96" w14:textId="77777777" w:rsidR="00BC7E64" w:rsidRPr="002A7B45" w:rsidRDefault="00BC7E64" w:rsidP="00BC7E64">
      <w:pPr>
        <w:ind w:left="360" w:right="-180"/>
        <w:rPr>
          <w:rFonts w:ascii="Calibri" w:eastAsia="Calibri" w:hAnsi="Calibri" w:cs="Calibri"/>
          <w:bCs/>
          <w:color w:val="000000" w:themeColor="text1"/>
          <w:sz w:val="22"/>
          <w:szCs w:val="22"/>
        </w:rPr>
      </w:pPr>
    </w:p>
    <w:p w14:paraId="35D8A9C9" w14:textId="2876D6CB" w:rsidR="002E688B" w:rsidRPr="002A7B45" w:rsidRDefault="00BC7E64" w:rsidP="00BF51F6">
      <w:pPr>
        <w:ind w:left="360" w:right="-180"/>
        <w:rPr>
          <w:rFonts w:ascii="Calibri" w:eastAsia="Calibri" w:hAnsi="Calibri" w:cs="Calibri"/>
          <w:bCs/>
          <w:color w:val="000000" w:themeColor="text1"/>
          <w:sz w:val="22"/>
          <w:szCs w:val="22"/>
        </w:rPr>
      </w:pPr>
      <w:r w:rsidRPr="002A7B45">
        <w:rPr>
          <w:rFonts w:ascii="Calibri" w:eastAsia="Calibri" w:hAnsi="Calibri" w:cs="Calibri"/>
          <w:bCs/>
          <w:color w:val="000000" w:themeColor="text1"/>
          <w:sz w:val="22"/>
          <w:szCs w:val="22"/>
        </w:rPr>
        <w:t>Motion passed unanimously by voice vote.</w:t>
      </w:r>
    </w:p>
    <w:p w14:paraId="087455E3" w14:textId="1307E153" w:rsidR="00BC7E64" w:rsidRPr="002227B4" w:rsidRDefault="002E688B" w:rsidP="00BC7E64">
      <w:pPr>
        <w:ind w:left="360" w:right="-180"/>
        <w:rPr>
          <w:rFonts w:ascii="Calibri" w:eastAsia="Calibri" w:hAnsi="Calibri" w:cs="Calibri"/>
          <w:bCs/>
          <w:color w:val="000000" w:themeColor="text1"/>
          <w:sz w:val="22"/>
          <w:szCs w:val="22"/>
        </w:rPr>
      </w:pPr>
      <w:r w:rsidRPr="002A7B45">
        <w:rPr>
          <w:rFonts w:ascii="Calibri" w:eastAsia="Calibri" w:hAnsi="Calibri" w:cs="Calibri"/>
          <w:bCs/>
          <w:color w:val="000000" w:themeColor="text1"/>
          <w:sz w:val="22"/>
          <w:szCs w:val="22"/>
        </w:rPr>
        <w:t xml:space="preserve">The meeting was adjourned at </w:t>
      </w:r>
      <w:r w:rsidR="00262591">
        <w:rPr>
          <w:rFonts w:ascii="Calibri" w:eastAsia="Calibri" w:hAnsi="Calibri" w:cs="Calibri"/>
          <w:bCs/>
          <w:color w:val="000000" w:themeColor="text1"/>
          <w:sz w:val="22"/>
          <w:szCs w:val="22"/>
        </w:rPr>
        <w:t>7:</w:t>
      </w:r>
      <w:r w:rsidR="003A2B54">
        <w:rPr>
          <w:rFonts w:ascii="Calibri" w:eastAsia="Calibri" w:hAnsi="Calibri" w:cs="Calibri"/>
          <w:bCs/>
          <w:color w:val="000000" w:themeColor="text1"/>
          <w:sz w:val="22"/>
          <w:szCs w:val="22"/>
        </w:rPr>
        <w:t>40</w:t>
      </w:r>
      <w:r w:rsidR="00D512B0" w:rsidRPr="002A7B45">
        <w:rPr>
          <w:rFonts w:ascii="Calibri" w:eastAsia="Calibri" w:hAnsi="Calibri" w:cs="Calibri"/>
          <w:bCs/>
          <w:color w:val="000000" w:themeColor="text1"/>
          <w:sz w:val="22"/>
          <w:szCs w:val="22"/>
        </w:rPr>
        <w:t xml:space="preserve"> p.m.</w:t>
      </w:r>
      <w:r w:rsidR="00D512B0" w:rsidRPr="002227B4">
        <w:rPr>
          <w:rFonts w:ascii="Calibri" w:eastAsia="Calibri" w:hAnsi="Calibri" w:cs="Calibri"/>
          <w:bCs/>
          <w:color w:val="000000" w:themeColor="text1"/>
          <w:sz w:val="22"/>
          <w:szCs w:val="22"/>
        </w:rPr>
        <w:t xml:space="preserve"> </w:t>
      </w:r>
    </w:p>
    <w:p w14:paraId="5228B42B" w14:textId="77777777" w:rsidR="00FE3CD5" w:rsidRPr="002227B4" w:rsidRDefault="00FE3CD5" w:rsidP="008E030D">
      <w:pPr>
        <w:ind w:right="-180"/>
        <w:rPr>
          <w:rFonts w:ascii="Calibri" w:eastAsia="Calibri" w:hAnsi="Calibri" w:cs="Calibri"/>
          <w:bCs/>
          <w:color w:val="000000" w:themeColor="text1"/>
          <w:sz w:val="22"/>
          <w:szCs w:val="22"/>
        </w:rPr>
      </w:pPr>
    </w:p>
    <w:p w14:paraId="53F65624" w14:textId="0B058E78" w:rsidR="002E688B" w:rsidRPr="002227B4" w:rsidRDefault="00FE3CD5" w:rsidP="00BC7E64">
      <w:pPr>
        <w:ind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Meeting Minutes </w:t>
      </w:r>
      <w:r w:rsidR="002E688B" w:rsidRPr="002227B4">
        <w:rPr>
          <w:rFonts w:ascii="Calibri" w:eastAsia="Calibri" w:hAnsi="Calibri" w:cs="Calibri"/>
          <w:bCs/>
          <w:color w:val="000000" w:themeColor="text1"/>
          <w:sz w:val="22"/>
          <w:szCs w:val="22"/>
        </w:rPr>
        <w:t>Respectfully submitted,</w:t>
      </w:r>
    </w:p>
    <w:p w14:paraId="29FC4974" w14:textId="77777777" w:rsidR="00FE3CD5" w:rsidRPr="002227B4" w:rsidRDefault="00FE3CD5" w:rsidP="00BC7E64">
      <w:pPr>
        <w:ind w:right="-180"/>
        <w:rPr>
          <w:rFonts w:ascii="Calibri" w:eastAsia="Calibri" w:hAnsi="Calibri" w:cs="Calibri"/>
          <w:bCs/>
          <w:color w:val="000000" w:themeColor="text1"/>
          <w:sz w:val="22"/>
          <w:szCs w:val="22"/>
        </w:rPr>
      </w:pPr>
    </w:p>
    <w:p w14:paraId="5F3956E0" w14:textId="4E9AB1FE" w:rsidR="00E346BE" w:rsidRPr="002227B4" w:rsidRDefault="002E688B" w:rsidP="00FE3CD5">
      <w:pPr>
        <w:ind w:left="360" w:right="-180"/>
        <w:rPr>
          <w:rFonts w:ascii="Calibri" w:eastAsia="Calibri" w:hAnsi="Calibri" w:cs="Calibri"/>
          <w:b/>
          <w:color w:val="000000" w:themeColor="text1"/>
          <w:sz w:val="22"/>
          <w:szCs w:val="22"/>
        </w:rPr>
      </w:pPr>
      <w:r w:rsidRPr="002227B4">
        <w:rPr>
          <w:rFonts w:ascii="Calibri" w:eastAsia="Calibri" w:hAnsi="Calibri" w:cs="Calibri"/>
          <w:bCs/>
          <w:color w:val="000000" w:themeColor="text1"/>
          <w:sz w:val="22"/>
          <w:szCs w:val="22"/>
        </w:rPr>
        <w:t>Thomas Brennan III, Planning Commission Secretary</w:t>
      </w:r>
    </w:p>
    <w:p w14:paraId="05396FF4" w14:textId="40EB786E" w:rsidR="00FE3CD5" w:rsidRPr="002227B4" w:rsidRDefault="00993BAE" w:rsidP="00FE3CD5">
      <w:pPr>
        <w:pBdr>
          <w:top w:val="nil"/>
          <w:left w:val="nil"/>
          <w:bottom w:val="nil"/>
          <w:right w:val="nil"/>
          <w:between w:val="nil"/>
        </w:pBdr>
        <w:ind w:left="360"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Michelle Marin</w:t>
      </w:r>
      <w:r w:rsidR="00BC7E64" w:rsidRPr="002227B4">
        <w:rPr>
          <w:rFonts w:ascii="Calibri" w:eastAsia="Calibri" w:hAnsi="Calibri" w:cs="Calibri"/>
          <w:color w:val="000000" w:themeColor="text1"/>
          <w:sz w:val="22"/>
          <w:szCs w:val="22"/>
        </w:rPr>
        <w:t xml:space="preserve">, </w:t>
      </w:r>
      <w:r w:rsidR="00E346BE" w:rsidRPr="002227B4">
        <w:rPr>
          <w:rFonts w:ascii="Calibri" w:eastAsia="Calibri" w:hAnsi="Calibri" w:cs="Calibri"/>
          <w:color w:val="000000" w:themeColor="text1"/>
          <w:sz w:val="22"/>
          <w:szCs w:val="22"/>
        </w:rPr>
        <w:t>Recording Secretary</w:t>
      </w:r>
    </w:p>
    <w:p w14:paraId="2AF678B2" w14:textId="15AB38AC" w:rsidR="00470AD6" w:rsidRPr="00B0089D" w:rsidRDefault="00FE3CD5" w:rsidP="00B0089D">
      <w:pPr>
        <w:pBdr>
          <w:top w:val="nil"/>
          <w:left w:val="nil"/>
          <w:bottom w:val="nil"/>
          <w:right w:val="nil"/>
          <w:between w:val="nil"/>
        </w:pBdr>
        <w:ind w:left="360"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3040 N. Prospect, Ypsilanti, MI  48198, 734-482-6099</w:t>
      </w:r>
      <w:r w:rsidRPr="00FE3CD5">
        <w:rPr>
          <w:rFonts w:ascii="Calibri" w:eastAsia="Calibri" w:hAnsi="Calibri" w:cs="Calibri"/>
          <w:color w:val="000000" w:themeColor="text1"/>
          <w:sz w:val="22"/>
          <w:szCs w:val="22"/>
        </w:rPr>
        <w:t xml:space="preserve">   </w:t>
      </w:r>
    </w:p>
    <w:sectPr w:rsidR="00470AD6" w:rsidRPr="00B0089D" w:rsidSect="00792622">
      <w:headerReference w:type="default" r:id="rId7"/>
      <w:headerReference w:type="first" r:id="rId8"/>
      <w:footerReference w:type="first" r:id="rId9"/>
      <w:pgSz w:w="12240" w:h="15840"/>
      <w:pgMar w:top="1008"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26661" w14:textId="77777777" w:rsidR="00174C78" w:rsidRDefault="00174C78" w:rsidP="00792622">
      <w:r>
        <w:separator/>
      </w:r>
    </w:p>
  </w:endnote>
  <w:endnote w:type="continuationSeparator" w:id="0">
    <w:p w14:paraId="254A88E0" w14:textId="77777777" w:rsidR="00174C78" w:rsidRDefault="00174C78" w:rsidP="0079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347080"/>
      <w:docPartObj>
        <w:docPartGallery w:val="Page Numbers (Bottom of Page)"/>
        <w:docPartUnique/>
      </w:docPartObj>
    </w:sdtPr>
    <w:sdtEndPr>
      <w:rPr>
        <w:noProof/>
      </w:rPr>
    </w:sdtEndPr>
    <w:sdtContent>
      <w:p w14:paraId="2F302DE9" w14:textId="2A39C498" w:rsidR="00CD23CE" w:rsidRDefault="00CD23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648B1" w14:textId="77777777" w:rsidR="00CD23CE" w:rsidRDefault="00CD2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0227E" w14:textId="77777777" w:rsidR="00174C78" w:rsidRDefault="00174C78" w:rsidP="00792622">
      <w:r>
        <w:separator/>
      </w:r>
    </w:p>
  </w:footnote>
  <w:footnote w:type="continuationSeparator" w:id="0">
    <w:p w14:paraId="2E93EB39" w14:textId="77777777" w:rsidR="00174C78" w:rsidRDefault="00174C78" w:rsidP="0079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0DA8" w14:textId="24C390C1"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SUPERIOR CHARTER TOWNSHIP</w:t>
    </w:r>
  </w:p>
  <w:p w14:paraId="3D417450" w14:textId="77777777"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Planning</w:t>
    </w:r>
    <w:r w:rsidR="00792622">
      <w:rPr>
        <w:rFonts w:ascii="Calibri" w:eastAsia="Calibri" w:hAnsi="Calibri" w:cs="Calibri"/>
        <w:color w:val="000000"/>
        <w:sz w:val="20"/>
        <w:szCs w:val="20"/>
      </w:rPr>
      <w:t xml:space="preserve"> Commission</w:t>
    </w:r>
    <w:r>
      <w:rPr>
        <w:rFonts w:ascii="Calibri" w:eastAsia="Calibri" w:hAnsi="Calibri" w:cs="Calibri"/>
        <w:color w:val="000000"/>
        <w:sz w:val="20"/>
        <w:szCs w:val="20"/>
      </w:rPr>
      <w:t xml:space="preserve"> </w:t>
    </w:r>
    <w:r w:rsidR="0057010E">
      <w:rPr>
        <w:rFonts w:ascii="Calibri" w:eastAsia="Calibri" w:hAnsi="Calibri" w:cs="Calibri"/>
        <w:color w:val="000000"/>
        <w:sz w:val="20"/>
        <w:szCs w:val="20"/>
      </w:rPr>
      <w:t>Regular</w:t>
    </w:r>
    <w:r w:rsidR="00792622">
      <w:rPr>
        <w:rFonts w:ascii="Calibri" w:eastAsia="Calibri" w:hAnsi="Calibri" w:cs="Calibri"/>
        <w:color w:val="000000"/>
        <w:sz w:val="20"/>
        <w:szCs w:val="20"/>
      </w:rPr>
      <w:t xml:space="preserve"> Meeting</w:t>
    </w:r>
  </w:p>
  <w:p w14:paraId="00144BA9" w14:textId="275958AA" w:rsidR="00792622" w:rsidRDefault="00BA71C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January 28, 2026</w:t>
    </w:r>
    <w:r w:rsidR="009D5E2F">
      <w:rPr>
        <w:rFonts w:ascii="Calibri" w:eastAsia="Calibri" w:hAnsi="Calibri" w:cs="Calibri"/>
        <w:color w:val="000000"/>
        <w:sz w:val="20"/>
        <w:szCs w:val="20"/>
      </w:rPr>
      <w:t xml:space="preserve"> – </w:t>
    </w:r>
    <w:r w:rsidR="00167EF7">
      <w:rPr>
        <w:rFonts w:ascii="Calibri" w:eastAsia="Calibri" w:hAnsi="Calibri" w:cs="Calibri"/>
        <w:color w:val="000000"/>
        <w:sz w:val="20"/>
        <w:szCs w:val="20"/>
      </w:rPr>
      <w:t>ADOPTED</w:t>
    </w:r>
    <w:r w:rsidR="009D5E2F">
      <w:rPr>
        <w:rFonts w:ascii="Calibri" w:eastAsia="Calibri" w:hAnsi="Calibri" w:cs="Calibri"/>
        <w:color w:val="000000"/>
        <w:sz w:val="20"/>
        <w:szCs w:val="20"/>
      </w:rPr>
      <w:t xml:space="preserve"> MINUTES</w:t>
    </w:r>
  </w:p>
  <w:p w14:paraId="43395B42" w14:textId="689FA66C"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Pr>
        <w:rFonts w:ascii="Calibri" w:eastAsia="Calibri" w:hAnsi="Calibri" w:cs="Calibri"/>
        <w:sz w:val="20"/>
        <w:szCs w:val="20"/>
      </w:rPr>
      <w:t>2</w:t>
    </w:r>
    <w:r>
      <w:rPr>
        <w:rFonts w:ascii="Calibri" w:eastAsia="Calibri" w:hAnsi="Calibri" w:cs="Calibri"/>
        <w:sz w:val="20"/>
        <w:szCs w:val="20"/>
      </w:rPr>
      <w:fldChar w:fldCharType="end"/>
    </w:r>
    <w:r>
      <w:rPr>
        <w:rFonts w:ascii="Calibri" w:eastAsia="Calibri" w:hAnsi="Calibri" w:cs="Calibri"/>
        <w:sz w:val="20"/>
        <w:szCs w:val="20"/>
      </w:rPr>
      <w:t xml:space="preserve"> of </w:t>
    </w:r>
    <w:r w:rsidR="0054333D">
      <w:rPr>
        <w:rFonts w:ascii="Calibri" w:eastAsia="Calibri" w:hAnsi="Calibri" w:cs="Calibri"/>
        <w:sz w:val="20"/>
        <w:szCs w:val="20"/>
      </w:rPr>
      <w:t>7</w:t>
    </w:r>
  </w:p>
  <w:p w14:paraId="47A375CE" w14:textId="77777777" w:rsidR="00792622" w:rsidRDefault="00792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7B6A" w14:textId="5B9FC770" w:rsidR="00792622" w:rsidRPr="00792622" w:rsidRDefault="00792622" w:rsidP="00792622">
    <w:pPr>
      <w:pStyle w:val="Header"/>
      <w:tabs>
        <w:tab w:val="left" w:pos="8100"/>
      </w:tabs>
      <w:rPr>
        <w:rFonts w:ascii="Calibri" w:hAnsi="Calibri" w:cs="Calibri"/>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442C"/>
    <w:multiLevelType w:val="hybridMultilevel"/>
    <w:tmpl w:val="15D4E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EB4135"/>
    <w:multiLevelType w:val="hybridMultilevel"/>
    <w:tmpl w:val="C04832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DF5377"/>
    <w:multiLevelType w:val="hybridMultilevel"/>
    <w:tmpl w:val="90126E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C7A2C"/>
    <w:multiLevelType w:val="hybridMultilevel"/>
    <w:tmpl w:val="A5BC8E58"/>
    <w:lvl w:ilvl="0" w:tplc="04090015">
      <w:start w:val="1"/>
      <w:numFmt w:val="upperLetter"/>
      <w:lvlText w:val="%1."/>
      <w:lvlJc w:val="left"/>
      <w:pPr>
        <w:ind w:left="720" w:hanging="360"/>
      </w:pPr>
      <w:rPr>
        <w:rFonts w:hint="default"/>
      </w:rPr>
    </w:lvl>
    <w:lvl w:ilvl="1" w:tplc="3286AE9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83E47"/>
    <w:multiLevelType w:val="hybridMultilevel"/>
    <w:tmpl w:val="DEB67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72FF"/>
    <w:multiLevelType w:val="hybridMultilevel"/>
    <w:tmpl w:val="7396E5F6"/>
    <w:lvl w:ilvl="0" w:tplc="7960F37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884DB2"/>
    <w:multiLevelType w:val="hybridMultilevel"/>
    <w:tmpl w:val="A57C1DCC"/>
    <w:lvl w:ilvl="0" w:tplc="18FAB5AA">
      <w:start w:val="1"/>
      <w:numFmt w:val="decimal"/>
      <w:lvlText w:val="%1."/>
      <w:lvlJc w:val="left"/>
      <w:pPr>
        <w:ind w:left="360" w:hanging="360"/>
      </w:pPr>
      <w:rPr>
        <w:rFonts w:hint="default"/>
        <w:b/>
        <w:bCs/>
      </w:rPr>
    </w:lvl>
    <w:lvl w:ilvl="1" w:tplc="A3A450B2">
      <w:start w:val="1"/>
      <w:numFmt w:val="upperLetter"/>
      <w:lvlText w:val="%2."/>
      <w:lvlJc w:val="left"/>
      <w:pPr>
        <w:ind w:left="81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4C5FDB"/>
    <w:multiLevelType w:val="hybridMultilevel"/>
    <w:tmpl w:val="2746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E7C13"/>
    <w:multiLevelType w:val="hybridMultilevel"/>
    <w:tmpl w:val="66FA16E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6D6FE1"/>
    <w:multiLevelType w:val="hybridMultilevel"/>
    <w:tmpl w:val="BF76A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367048"/>
    <w:multiLevelType w:val="hybridMultilevel"/>
    <w:tmpl w:val="8B0E0E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B41A22"/>
    <w:multiLevelType w:val="hybridMultilevel"/>
    <w:tmpl w:val="7D4647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4225187"/>
    <w:multiLevelType w:val="hybridMultilevel"/>
    <w:tmpl w:val="B99E6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C4871B8"/>
    <w:multiLevelType w:val="hybridMultilevel"/>
    <w:tmpl w:val="E61093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1C05C14"/>
    <w:multiLevelType w:val="hybridMultilevel"/>
    <w:tmpl w:val="4906C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7D10379"/>
    <w:multiLevelType w:val="hybridMultilevel"/>
    <w:tmpl w:val="4F40E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13725"/>
    <w:multiLevelType w:val="hybridMultilevel"/>
    <w:tmpl w:val="DD64D0CE"/>
    <w:lvl w:ilvl="0" w:tplc="842620CA">
      <w:start w:val="1"/>
      <w:numFmt w:val="decimal"/>
      <w:lvlText w:val="%1."/>
      <w:lvlJc w:val="left"/>
      <w:pPr>
        <w:ind w:left="720" w:hanging="360"/>
      </w:pPr>
      <w:rPr>
        <w:rFonts w:ascii="Times New Roman" w:hAnsi="Times New Roman" w:cs="Times New Roman" w:hint="default"/>
        <w:sz w:val="28"/>
        <w:szCs w:val="28"/>
      </w:rPr>
    </w:lvl>
    <w:lvl w:ilvl="1" w:tplc="239EAAC0">
      <w:start w:val="1"/>
      <w:numFmt w:val="upperLetter"/>
      <w:lvlText w:val="%2."/>
      <w:lvlJc w:val="left"/>
      <w:pPr>
        <w:ind w:left="1440" w:hanging="360"/>
      </w:pPr>
      <w:rPr>
        <w:rFonts w:ascii="Times New Roman" w:hAnsi="Times New Roman" w:cs="Times New Roman"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E95BE9"/>
    <w:multiLevelType w:val="hybridMultilevel"/>
    <w:tmpl w:val="7F485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09726E"/>
    <w:multiLevelType w:val="hybridMultilevel"/>
    <w:tmpl w:val="567C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D0369F"/>
    <w:multiLevelType w:val="hybridMultilevel"/>
    <w:tmpl w:val="A748E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C6192"/>
    <w:multiLevelType w:val="hybridMultilevel"/>
    <w:tmpl w:val="B094C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34DEE"/>
    <w:multiLevelType w:val="hybridMultilevel"/>
    <w:tmpl w:val="6C16E120"/>
    <w:lvl w:ilvl="0" w:tplc="C15A1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864539"/>
    <w:multiLevelType w:val="hybridMultilevel"/>
    <w:tmpl w:val="CDEA3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645A8D"/>
    <w:multiLevelType w:val="hybridMultilevel"/>
    <w:tmpl w:val="ABAA4282"/>
    <w:lvl w:ilvl="0" w:tplc="422CD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3F33FB"/>
    <w:multiLevelType w:val="hybridMultilevel"/>
    <w:tmpl w:val="D1902C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E851311"/>
    <w:multiLevelType w:val="hybridMultilevel"/>
    <w:tmpl w:val="27F43D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206323">
    <w:abstractNumId w:val="6"/>
  </w:num>
  <w:num w:numId="2" w16cid:durableId="585115775">
    <w:abstractNumId w:val="3"/>
  </w:num>
  <w:num w:numId="3" w16cid:durableId="1340621808">
    <w:abstractNumId w:val="23"/>
  </w:num>
  <w:num w:numId="4" w16cid:durableId="1973903443">
    <w:abstractNumId w:val="25"/>
  </w:num>
  <w:num w:numId="5" w16cid:durableId="912278012">
    <w:abstractNumId w:val="15"/>
  </w:num>
  <w:num w:numId="6" w16cid:durableId="1275671226">
    <w:abstractNumId w:val="9"/>
  </w:num>
  <w:num w:numId="7" w16cid:durableId="164983135">
    <w:abstractNumId w:val="0"/>
  </w:num>
  <w:num w:numId="8" w16cid:durableId="1014771055">
    <w:abstractNumId w:val="11"/>
  </w:num>
  <w:num w:numId="9" w16cid:durableId="1486625000">
    <w:abstractNumId w:val="4"/>
  </w:num>
  <w:num w:numId="10" w16cid:durableId="1231842526">
    <w:abstractNumId w:val="14"/>
  </w:num>
  <w:num w:numId="11" w16cid:durableId="675812175">
    <w:abstractNumId w:val="20"/>
  </w:num>
  <w:num w:numId="12" w16cid:durableId="1931960804">
    <w:abstractNumId w:val="10"/>
  </w:num>
  <w:num w:numId="13" w16cid:durableId="2120635036">
    <w:abstractNumId w:val="22"/>
  </w:num>
  <w:num w:numId="14" w16cid:durableId="1237399008">
    <w:abstractNumId w:val="1"/>
  </w:num>
  <w:num w:numId="15" w16cid:durableId="1275091708">
    <w:abstractNumId w:val="5"/>
  </w:num>
  <w:num w:numId="16" w16cid:durableId="2105685077">
    <w:abstractNumId w:val="12"/>
  </w:num>
  <w:num w:numId="17" w16cid:durableId="788741045">
    <w:abstractNumId w:val="13"/>
  </w:num>
  <w:num w:numId="18" w16cid:durableId="1880044383">
    <w:abstractNumId w:val="24"/>
  </w:num>
  <w:num w:numId="19" w16cid:durableId="1456632060">
    <w:abstractNumId w:val="8"/>
  </w:num>
  <w:num w:numId="20" w16cid:durableId="744884363">
    <w:abstractNumId w:val="17"/>
  </w:num>
  <w:num w:numId="21" w16cid:durableId="1834644098">
    <w:abstractNumId w:val="7"/>
  </w:num>
  <w:num w:numId="22" w16cid:durableId="1512449449">
    <w:abstractNumId w:val="18"/>
  </w:num>
  <w:num w:numId="23" w16cid:durableId="1324888883">
    <w:abstractNumId w:val="16"/>
  </w:num>
  <w:num w:numId="24" w16cid:durableId="1619753881">
    <w:abstractNumId w:val="21"/>
  </w:num>
  <w:num w:numId="25" w16cid:durableId="403335279">
    <w:abstractNumId w:val="2"/>
  </w:num>
  <w:num w:numId="26" w16cid:durableId="91023271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BE"/>
    <w:rsid w:val="000070FC"/>
    <w:rsid w:val="0002089D"/>
    <w:rsid w:val="00022665"/>
    <w:rsid w:val="00022DA6"/>
    <w:rsid w:val="00023E8F"/>
    <w:rsid w:val="00032FE5"/>
    <w:rsid w:val="000350CB"/>
    <w:rsid w:val="000469EA"/>
    <w:rsid w:val="00052DA6"/>
    <w:rsid w:val="000701A6"/>
    <w:rsid w:val="00072F2E"/>
    <w:rsid w:val="000744AF"/>
    <w:rsid w:val="00081AFA"/>
    <w:rsid w:val="0009351A"/>
    <w:rsid w:val="00093FEB"/>
    <w:rsid w:val="00095508"/>
    <w:rsid w:val="00097279"/>
    <w:rsid w:val="000979B7"/>
    <w:rsid w:val="000A1DBF"/>
    <w:rsid w:val="000A2CEF"/>
    <w:rsid w:val="000B03C6"/>
    <w:rsid w:val="000B4411"/>
    <w:rsid w:val="000C0A0B"/>
    <w:rsid w:val="000C0D7B"/>
    <w:rsid w:val="000C121E"/>
    <w:rsid w:val="000C1CC4"/>
    <w:rsid w:val="000C32AC"/>
    <w:rsid w:val="000C409A"/>
    <w:rsid w:val="000C7A59"/>
    <w:rsid w:val="000C7C69"/>
    <w:rsid w:val="000D01E9"/>
    <w:rsid w:val="000D304B"/>
    <w:rsid w:val="000D6D36"/>
    <w:rsid w:val="000D74E3"/>
    <w:rsid w:val="000E5FD5"/>
    <w:rsid w:val="000F1BDF"/>
    <w:rsid w:val="000F4D58"/>
    <w:rsid w:val="000F5225"/>
    <w:rsid w:val="000F529A"/>
    <w:rsid w:val="00100389"/>
    <w:rsid w:val="0010437E"/>
    <w:rsid w:val="00106186"/>
    <w:rsid w:val="0010734B"/>
    <w:rsid w:val="00107429"/>
    <w:rsid w:val="001111F2"/>
    <w:rsid w:val="00125B7B"/>
    <w:rsid w:val="00127911"/>
    <w:rsid w:val="00142682"/>
    <w:rsid w:val="00142D01"/>
    <w:rsid w:val="00145AB3"/>
    <w:rsid w:val="001527A8"/>
    <w:rsid w:val="00154611"/>
    <w:rsid w:val="0015780B"/>
    <w:rsid w:val="0016018E"/>
    <w:rsid w:val="00161AEF"/>
    <w:rsid w:val="00162818"/>
    <w:rsid w:val="0016786D"/>
    <w:rsid w:val="00167EF7"/>
    <w:rsid w:val="00171413"/>
    <w:rsid w:val="00173F27"/>
    <w:rsid w:val="00174C78"/>
    <w:rsid w:val="001855F4"/>
    <w:rsid w:val="00195AB1"/>
    <w:rsid w:val="00196AB7"/>
    <w:rsid w:val="001A2534"/>
    <w:rsid w:val="001A4139"/>
    <w:rsid w:val="001A4BF4"/>
    <w:rsid w:val="001B3AAF"/>
    <w:rsid w:val="001B47C6"/>
    <w:rsid w:val="001B7E45"/>
    <w:rsid w:val="001C01E1"/>
    <w:rsid w:val="001D051A"/>
    <w:rsid w:val="001D5DA1"/>
    <w:rsid w:val="001D7F87"/>
    <w:rsid w:val="001E2F16"/>
    <w:rsid w:val="001E72B4"/>
    <w:rsid w:val="00200769"/>
    <w:rsid w:val="002014E5"/>
    <w:rsid w:val="00210D39"/>
    <w:rsid w:val="002227B4"/>
    <w:rsid w:val="00224147"/>
    <w:rsid w:val="00224B6C"/>
    <w:rsid w:val="0023180E"/>
    <w:rsid w:val="002320CD"/>
    <w:rsid w:val="002429B0"/>
    <w:rsid w:val="00242FD8"/>
    <w:rsid w:val="00244DD3"/>
    <w:rsid w:val="00245DC1"/>
    <w:rsid w:val="00255995"/>
    <w:rsid w:val="002570DC"/>
    <w:rsid w:val="00262591"/>
    <w:rsid w:val="0026388D"/>
    <w:rsid w:val="00264B34"/>
    <w:rsid w:val="00267E22"/>
    <w:rsid w:val="00271A2E"/>
    <w:rsid w:val="0027352A"/>
    <w:rsid w:val="002736D6"/>
    <w:rsid w:val="00277F23"/>
    <w:rsid w:val="002A30B4"/>
    <w:rsid w:val="002A3557"/>
    <w:rsid w:val="002A78B7"/>
    <w:rsid w:val="002A7B45"/>
    <w:rsid w:val="002B4AE1"/>
    <w:rsid w:val="002B620E"/>
    <w:rsid w:val="002C195F"/>
    <w:rsid w:val="002D46AA"/>
    <w:rsid w:val="002D661D"/>
    <w:rsid w:val="002E0B36"/>
    <w:rsid w:val="002E688B"/>
    <w:rsid w:val="002F4F21"/>
    <w:rsid w:val="002F63A3"/>
    <w:rsid w:val="002F76F7"/>
    <w:rsid w:val="003018FF"/>
    <w:rsid w:val="00301CC7"/>
    <w:rsid w:val="0030505D"/>
    <w:rsid w:val="00307311"/>
    <w:rsid w:val="00314AA2"/>
    <w:rsid w:val="0032046B"/>
    <w:rsid w:val="00323102"/>
    <w:rsid w:val="00325A9D"/>
    <w:rsid w:val="00330074"/>
    <w:rsid w:val="00331694"/>
    <w:rsid w:val="00336915"/>
    <w:rsid w:val="0034064E"/>
    <w:rsid w:val="00342CCA"/>
    <w:rsid w:val="0034579E"/>
    <w:rsid w:val="00346C98"/>
    <w:rsid w:val="00347964"/>
    <w:rsid w:val="00350AF3"/>
    <w:rsid w:val="00350CF7"/>
    <w:rsid w:val="00363E0C"/>
    <w:rsid w:val="003646E8"/>
    <w:rsid w:val="0037169A"/>
    <w:rsid w:val="00371D4C"/>
    <w:rsid w:val="00372D37"/>
    <w:rsid w:val="00375CE5"/>
    <w:rsid w:val="00376AC3"/>
    <w:rsid w:val="00381A3C"/>
    <w:rsid w:val="00392EBF"/>
    <w:rsid w:val="00394AB5"/>
    <w:rsid w:val="003A0425"/>
    <w:rsid w:val="003A2B54"/>
    <w:rsid w:val="003A7E2B"/>
    <w:rsid w:val="003B11B4"/>
    <w:rsid w:val="003B3D3C"/>
    <w:rsid w:val="003D26BA"/>
    <w:rsid w:val="003E2AC7"/>
    <w:rsid w:val="003E47F0"/>
    <w:rsid w:val="003E718F"/>
    <w:rsid w:val="003F558C"/>
    <w:rsid w:val="003F7DA1"/>
    <w:rsid w:val="00401B1A"/>
    <w:rsid w:val="00401EB2"/>
    <w:rsid w:val="00406023"/>
    <w:rsid w:val="0040627A"/>
    <w:rsid w:val="0040764A"/>
    <w:rsid w:val="00413204"/>
    <w:rsid w:val="00415C0C"/>
    <w:rsid w:val="00420995"/>
    <w:rsid w:val="004232AE"/>
    <w:rsid w:val="00431487"/>
    <w:rsid w:val="004402E7"/>
    <w:rsid w:val="00441A51"/>
    <w:rsid w:val="00452C1C"/>
    <w:rsid w:val="00470AD6"/>
    <w:rsid w:val="004712DF"/>
    <w:rsid w:val="004733C3"/>
    <w:rsid w:val="00485D60"/>
    <w:rsid w:val="00493073"/>
    <w:rsid w:val="00497F82"/>
    <w:rsid w:val="004A239D"/>
    <w:rsid w:val="004A3129"/>
    <w:rsid w:val="004B0851"/>
    <w:rsid w:val="004C1507"/>
    <w:rsid w:val="004F1C6E"/>
    <w:rsid w:val="004F24E4"/>
    <w:rsid w:val="004F3BAD"/>
    <w:rsid w:val="00500C8E"/>
    <w:rsid w:val="00511945"/>
    <w:rsid w:val="00515E74"/>
    <w:rsid w:val="005175D6"/>
    <w:rsid w:val="00523C00"/>
    <w:rsid w:val="0052612D"/>
    <w:rsid w:val="00526AB3"/>
    <w:rsid w:val="0053012E"/>
    <w:rsid w:val="00534A3B"/>
    <w:rsid w:val="00534ECC"/>
    <w:rsid w:val="00536515"/>
    <w:rsid w:val="0054333D"/>
    <w:rsid w:val="005526B7"/>
    <w:rsid w:val="00553A99"/>
    <w:rsid w:val="005545CC"/>
    <w:rsid w:val="005624D0"/>
    <w:rsid w:val="00562612"/>
    <w:rsid w:val="005645A0"/>
    <w:rsid w:val="00566C4C"/>
    <w:rsid w:val="0057010E"/>
    <w:rsid w:val="00570B68"/>
    <w:rsid w:val="005739C2"/>
    <w:rsid w:val="005765BE"/>
    <w:rsid w:val="00581069"/>
    <w:rsid w:val="00587E48"/>
    <w:rsid w:val="00592921"/>
    <w:rsid w:val="0059576D"/>
    <w:rsid w:val="005A0604"/>
    <w:rsid w:val="005A30CA"/>
    <w:rsid w:val="005B11BA"/>
    <w:rsid w:val="005B537D"/>
    <w:rsid w:val="005C06B8"/>
    <w:rsid w:val="005C7DEB"/>
    <w:rsid w:val="005D0F68"/>
    <w:rsid w:val="005D1EB9"/>
    <w:rsid w:val="005D4FE7"/>
    <w:rsid w:val="005D70DA"/>
    <w:rsid w:val="005E7BE0"/>
    <w:rsid w:val="005F2936"/>
    <w:rsid w:val="006030E3"/>
    <w:rsid w:val="00604855"/>
    <w:rsid w:val="006137B8"/>
    <w:rsid w:val="00614908"/>
    <w:rsid w:val="0062017B"/>
    <w:rsid w:val="0062303C"/>
    <w:rsid w:val="00624539"/>
    <w:rsid w:val="006256E2"/>
    <w:rsid w:val="00643D4F"/>
    <w:rsid w:val="00644482"/>
    <w:rsid w:val="00644A0D"/>
    <w:rsid w:val="0065417C"/>
    <w:rsid w:val="006579F9"/>
    <w:rsid w:val="00662B97"/>
    <w:rsid w:val="00664265"/>
    <w:rsid w:val="00666328"/>
    <w:rsid w:val="00675028"/>
    <w:rsid w:val="00676C23"/>
    <w:rsid w:val="0068041E"/>
    <w:rsid w:val="006807A9"/>
    <w:rsid w:val="00685418"/>
    <w:rsid w:val="00687C03"/>
    <w:rsid w:val="00696C54"/>
    <w:rsid w:val="006A72A0"/>
    <w:rsid w:val="006B6A22"/>
    <w:rsid w:val="006C1A89"/>
    <w:rsid w:val="006C1EB4"/>
    <w:rsid w:val="006C2FC9"/>
    <w:rsid w:val="006C539F"/>
    <w:rsid w:val="006D0E77"/>
    <w:rsid w:val="006D48AE"/>
    <w:rsid w:val="006D4D63"/>
    <w:rsid w:val="006E382D"/>
    <w:rsid w:val="006E3E2B"/>
    <w:rsid w:val="006F4399"/>
    <w:rsid w:val="00703419"/>
    <w:rsid w:val="00727401"/>
    <w:rsid w:val="007279F8"/>
    <w:rsid w:val="00727C24"/>
    <w:rsid w:val="00734524"/>
    <w:rsid w:val="00742461"/>
    <w:rsid w:val="00742DC1"/>
    <w:rsid w:val="00744325"/>
    <w:rsid w:val="007458B1"/>
    <w:rsid w:val="00745CCD"/>
    <w:rsid w:val="007460A5"/>
    <w:rsid w:val="00752529"/>
    <w:rsid w:val="00753DAD"/>
    <w:rsid w:val="00760068"/>
    <w:rsid w:val="00763D87"/>
    <w:rsid w:val="0077087F"/>
    <w:rsid w:val="0077588E"/>
    <w:rsid w:val="00781F27"/>
    <w:rsid w:val="00785400"/>
    <w:rsid w:val="00786634"/>
    <w:rsid w:val="0078753D"/>
    <w:rsid w:val="007900BF"/>
    <w:rsid w:val="00792622"/>
    <w:rsid w:val="0079693E"/>
    <w:rsid w:val="007A08EB"/>
    <w:rsid w:val="007A5A94"/>
    <w:rsid w:val="007A5CAA"/>
    <w:rsid w:val="007A5F32"/>
    <w:rsid w:val="007A72CA"/>
    <w:rsid w:val="007B2D1E"/>
    <w:rsid w:val="007B59E0"/>
    <w:rsid w:val="007B5BA5"/>
    <w:rsid w:val="007B6CF2"/>
    <w:rsid w:val="007C359F"/>
    <w:rsid w:val="007C61C7"/>
    <w:rsid w:val="007F2E3C"/>
    <w:rsid w:val="008012C2"/>
    <w:rsid w:val="00806EA2"/>
    <w:rsid w:val="00807EBE"/>
    <w:rsid w:val="00814DDD"/>
    <w:rsid w:val="008255DB"/>
    <w:rsid w:val="00827092"/>
    <w:rsid w:val="00830080"/>
    <w:rsid w:val="00832880"/>
    <w:rsid w:val="00840BDA"/>
    <w:rsid w:val="00844F4D"/>
    <w:rsid w:val="00854563"/>
    <w:rsid w:val="00862B0C"/>
    <w:rsid w:val="00865AB6"/>
    <w:rsid w:val="008665F7"/>
    <w:rsid w:val="008735F7"/>
    <w:rsid w:val="00876503"/>
    <w:rsid w:val="00877E19"/>
    <w:rsid w:val="00880EE2"/>
    <w:rsid w:val="00884FC4"/>
    <w:rsid w:val="00886CBA"/>
    <w:rsid w:val="008A35BA"/>
    <w:rsid w:val="008A564B"/>
    <w:rsid w:val="008B30C0"/>
    <w:rsid w:val="008B644C"/>
    <w:rsid w:val="008C252F"/>
    <w:rsid w:val="008C7F81"/>
    <w:rsid w:val="008D28B6"/>
    <w:rsid w:val="008D6260"/>
    <w:rsid w:val="008D6829"/>
    <w:rsid w:val="008E030D"/>
    <w:rsid w:val="008E03BF"/>
    <w:rsid w:val="008E0412"/>
    <w:rsid w:val="008E0BD2"/>
    <w:rsid w:val="008E3E2E"/>
    <w:rsid w:val="008E6B10"/>
    <w:rsid w:val="008F2CDB"/>
    <w:rsid w:val="008F31DA"/>
    <w:rsid w:val="0090153C"/>
    <w:rsid w:val="00903259"/>
    <w:rsid w:val="00904567"/>
    <w:rsid w:val="00912C59"/>
    <w:rsid w:val="00914438"/>
    <w:rsid w:val="00942CC6"/>
    <w:rsid w:val="00954129"/>
    <w:rsid w:val="0096227B"/>
    <w:rsid w:val="009644E3"/>
    <w:rsid w:val="00965F5C"/>
    <w:rsid w:val="0097407A"/>
    <w:rsid w:val="00983EAE"/>
    <w:rsid w:val="0098560E"/>
    <w:rsid w:val="00986320"/>
    <w:rsid w:val="0098727C"/>
    <w:rsid w:val="00993BAE"/>
    <w:rsid w:val="009A71E0"/>
    <w:rsid w:val="009B146F"/>
    <w:rsid w:val="009B4C54"/>
    <w:rsid w:val="009C26CE"/>
    <w:rsid w:val="009C3F4A"/>
    <w:rsid w:val="009D4AEF"/>
    <w:rsid w:val="009D5E2F"/>
    <w:rsid w:val="009E0884"/>
    <w:rsid w:val="009E7BDA"/>
    <w:rsid w:val="009F0AB3"/>
    <w:rsid w:val="009F0E71"/>
    <w:rsid w:val="009F13E2"/>
    <w:rsid w:val="00A05258"/>
    <w:rsid w:val="00A06413"/>
    <w:rsid w:val="00A10119"/>
    <w:rsid w:val="00A14C79"/>
    <w:rsid w:val="00A2514D"/>
    <w:rsid w:val="00A40E77"/>
    <w:rsid w:val="00A45FC1"/>
    <w:rsid w:val="00A4663B"/>
    <w:rsid w:val="00A53F46"/>
    <w:rsid w:val="00A730B2"/>
    <w:rsid w:val="00A736A3"/>
    <w:rsid w:val="00A77A6A"/>
    <w:rsid w:val="00A82690"/>
    <w:rsid w:val="00A857D8"/>
    <w:rsid w:val="00A90284"/>
    <w:rsid w:val="00A914FE"/>
    <w:rsid w:val="00A94A02"/>
    <w:rsid w:val="00A96E44"/>
    <w:rsid w:val="00A96E53"/>
    <w:rsid w:val="00AC29AD"/>
    <w:rsid w:val="00AD3C05"/>
    <w:rsid w:val="00AE087B"/>
    <w:rsid w:val="00AE11EE"/>
    <w:rsid w:val="00AE2CA1"/>
    <w:rsid w:val="00AE4F01"/>
    <w:rsid w:val="00AE6D9E"/>
    <w:rsid w:val="00AF029A"/>
    <w:rsid w:val="00AF251B"/>
    <w:rsid w:val="00AF5B03"/>
    <w:rsid w:val="00AF64B1"/>
    <w:rsid w:val="00B0089D"/>
    <w:rsid w:val="00B126DE"/>
    <w:rsid w:val="00B3102A"/>
    <w:rsid w:val="00B34D6B"/>
    <w:rsid w:val="00B35247"/>
    <w:rsid w:val="00B36E2C"/>
    <w:rsid w:val="00B4378D"/>
    <w:rsid w:val="00B53C23"/>
    <w:rsid w:val="00B63CD2"/>
    <w:rsid w:val="00B71447"/>
    <w:rsid w:val="00B76AB2"/>
    <w:rsid w:val="00B823FB"/>
    <w:rsid w:val="00B8253D"/>
    <w:rsid w:val="00B84C76"/>
    <w:rsid w:val="00B97A1A"/>
    <w:rsid w:val="00BA6166"/>
    <w:rsid w:val="00BA6613"/>
    <w:rsid w:val="00BA71CF"/>
    <w:rsid w:val="00BB32C7"/>
    <w:rsid w:val="00BB37AD"/>
    <w:rsid w:val="00BB7D52"/>
    <w:rsid w:val="00BC430E"/>
    <w:rsid w:val="00BC69FD"/>
    <w:rsid w:val="00BC7E64"/>
    <w:rsid w:val="00BD3C0B"/>
    <w:rsid w:val="00BD7414"/>
    <w:rsid w:val="00BD7AF7"/>
    <w:rsid w:val="00BE6D08"/>
    <w:rsid w:val="00BF51F6"/>
    <w:rsid w:val="00C0222A"/>
    <w:rsid w:val="00C0752D"/>
    <w:rsid w:val="00C115A8"/>
    <w:rsid w:val="00C13B65"/>
    <w:rsid w:val="00C13FD5"/>
    <w:rsid w:val="00C14E4B"/>
    <w:rsid w:val="00C17C50"/>
    <w:rsid w:val="00C30BAD"/>
    <w:rsid w:val="00C30F40"/>
    <w:rsid w:val="00C31DCF"/>
    <w:rsid w:val="00C4431D"/>
    <w:rsid w:val="00C5281B"/>
    <w:rsid w:val="00C54717"/>
    <w:rsid w:val="00C5517A"/>
    <w:rsid w:val="00C56EB2"/>
    <w:rsid w:val="00C60D4A"/>
    <w:rsid w:val="00C6691F"/>
    <w:rsid w:val="00C71A48"/>
    <w:rsid w:val="00C7736C"/>
    <w:rsid w:val="00C833C5"/>
    <w:rsid w:val="00C87BF7"/>
    <w:rsid w:val="00C92BDB"/>
    <w:rsid w:val="00CA6679"/>
    <w:rsid w:val="00CB788A"/>
    <w:rsid w:val="00CC4099"/>
    <w:rsid w:val="00CC4343"/>
    <w:rsid w:val="00CD23CE"/>
    <w:rsid w:val="00CD7259"/>
    <w:rsid w:val="00CD7623"/>
    <w:rsid w:val="00CE1781"/>
    <w:rsid w:val="00CE4283"/>
    <w:rsid w:val="00CE45B5"/>
    <w:rsid w:val="00CF7865"/>
    <w:rsid w:val="00D129EF"/>
    <w:rsid w:val="00D12D27"/>
    <w:rsid w:val="00D142A2"/>
    <w:rsid w:val="00D1448D"/>
    <w:rsid w:val="00D14FC3"/>
    <w:rsid w:val="00D23B8D"/>
    <w:rsid w:val="00D35045"/>
    <w:rsid w:val="00D371AC"/>
    <w:rsid w:val="00D45C59"/>
    <w:rsid w:val="00D5097D"/>
    <w:rsid w:val="00D50AF5"/>
    <w:rsid w:val="00D50BA3"/>
    <w:rsid w:val="00D512B0"/>
    <w:rsid w:val="00D60886"/>
    <w:rsid w:val="00D61DC6"/>
    <w:rsid w:val="00D64D81"/>
    <w:rsid w:val="00D6682F"/>
    <w:rsid w:val="00D75726"/>
    <w:rsid w:val="00D7748C"/>
    <w:rsid w:val="00D83282"/>
    <w:rsid w:val="00D870D8"/>
    <w:rsid w:val="00D90690"/>
    <w:rsid w:val="00D929A9"/>
    <w:rsid w:val="00D95DAE"/>
    <w:rsid w:val="00DA14AA"/>
    <w:rsid w:val="00DB754A"/>
    <w:rsid w:val="00DC042F"/>
    <w:rsid w:val="00DC2C9D"/>
    <w:rsid w:val="00DD4A8B"/>
    <w:rsid w:val="00DE7FC6"/>
    <w:rsid w:val="00E100E4"/>
    <w:rsid w:val="00E11F4F"/>
    <w:rsid w:val="00E133BC"/>
    <w:rsid w:val="00E22451"/>
    <w:rsid w:val="00E22FB6"/>
    <w:rsid w:val="00E23380"/>
    <w:rsid w:val="00E24E42"/>
    <w:rsid w:val="00E25A92"/>
    <w:rsid w:val="00E346BE"/>
    <w:rsid w:val="00E369D1"/>
    <w:rsid w:val="00E44468"/>
    <w:rsid w:val="00E451FC"/>
    <w:rsid w:val="00E61A40"/>
    <w:rsid w:val="00E63AEB"/>
    <w:rsid w:val="00E671DA"/>
    <w:rsid w:val="00E8476C"/>
    <w:rsid w:val="00E90E45"/>
    <w:rsid w:val="00EB64E1"/>
    <w:rsid w:val="00EC5C89"/>
    <w:rsid w:val="00EC62AD"/>
    <w:rsid w:val="00ED33EC"/>
    <w:rsid w:val="00ED33F2"/>
    <w:rsid w:val="00ED6CBF"/>
    <w:rsid w:val="00EE2803"/>
    <w:rsid w:val="00F062C4"/>
    <w:rsid w:val="00F07549"/>
    <w:rsid w:val="00F112A1"/>
    <w:rsid w:val="00F139B5"/>
    <w:rsid w:val="00F20325"/>
    <w:rsid w:val="00F22898"/>
    <w:rsid w:val="00F34657"/>
    <w:rsid w:val="00F36B53"/>
    <w:rsid w:val="00F474D3"/>
    <w:rsid w:val="00F503E5"/>
    <w:rsid w:val="00F519F4"/>
    <w:rsid w:val="00F5203F"/>
    <w:rsid w:val="00F528A0"/>
    <w:rsid w:val="00F52ABB"/>
    <w:rsid w:val="00F74012"/>
    <w:rsid w:val="00F74649"/>
    <w:rsid w:val="00F84A28"/>
    <w:rsid w:val="00F84D0E"/>
    <w:rsid w:val="00F9127E"/>
    <w:rsid w:val="00F93187"/>
    <w:rsid w:val="00F95790"/>
    <w:rsid w:val="00F96E89"/>
    <w:rsid w:val="00FB3717"/>
    <w:rsid w:val="00FB6567"/>
    <w:rsid w:val="00FB7A6F"/>
    <w:rsid w:val="00FD114D"/>
    <w:rsid w:val="00FD4B33"/>
    <w:rsid w:val="00FD71FD"/>
    <w:rsid w:val="00FE3CD5"/>
    <w:rsid w:val="00FE4AD3"/>
    <w:rsid w:val="00FE61BB"/>
    <w:rsid w:val="00FE7AEB"/>
    <w:rsid w:val="00FF640F"/>
    <w:rsid w:val="00FF7E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61279"/>
  <w15:chartTrackingRefBased/>
  <w15:docId w15:val="{8629ECB8-175F-604B-980A-763124DF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CF"/>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E34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6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6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6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6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6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6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6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6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6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6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6BE"/>
    <w:rPr>
      <w:rFonts w:eastAsiaTheme="majorEastAsia" w:cstheme="majorBidi"/>
      <w:color w:val="272727" w:themeColor="text1" w:themeTint="D8"/>
    </w:rPr>
  </w:style>
  <w:style w:type="paragraph" w:styleId="Title">
    <w:name w:val="Title"/>
    <w:basedOn w:val="Normal"/>
    <w:next w:val="Normal"/>
    <w:link w:val="TitleChar"/>
    <w:uiPriority w:val="10"/>
    <w:qFormat/>
    <w:rsid w:val="00E346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6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6BE"/>
    <w:pPr>
      <w:spacing w:before="160"/>
      <w:jc w:val="center"/>
    </w:pPr>
    <w:rPr>
      <w:i/>
      <w:iCs/>
      <w:color w:val="404040" w:themeColor="text1" w:themeTint="BF"/>
    </w:rPr>
  </w:style>
  <w:style w:type="character" w:customStyle="1" w:styleId="QuoteChar">
    <w:name w:val="Quote Char"/>
    <w:basedOn w:val="DefaultParagraphFont"/>
    <w:link w:val="Quote"/>
    <w:uiPriority w:val="29"/>
    <w:rsid w:val="00E346BE"/>
    <w:rPr>
      <w:i/>
      <w:iCs/>
      <w:color w:val="404040" w:themeColor="text1" w:themeTint="BF"/>
    </w:rPr>
  </w:style>
  <w:style w:type="paragraph" w:styleId="ListParagraph">
    <w:name w:val="List Paragraph"/>
    <w:basedOn w:val="Normal"/>
    <w:uiPriority w:val="34"/>
    <w:qFormat/>
    <w:rsid w:val="00E346BE"/>
    <w:pPr>
      <w:ind w:left="720"/>
      <w:contextualSpacing/>
    </w:pPr>
  </w:style>
  <w:style w:type="character" w:styleId="IntenseEmphasis">
    <w:name w:val="Intense Emphasis"/>
    <w:basedOn w:val="DefaultParagraphFont"/>
    <w:uiPriority w:val="21"/>
    <w:qFormat/>
    <w:rsid w:val="00E346BE"/>
    <w:rPr>
      <w:i/>
      <w:iCs/>
      <w:color w:val="0F4761" w:themeColor="accent1" w:themeShade="BF"/>
    </w:rPr>
  </w:style>
  <w:style w:type="paragraph" w:styleId="IntenseQuote">
    <w:name w:val="Intense Quote"/>
    <w:basedOn w:val="Normal"/>
    <w:next w:val="Normal"/>
    <w:link w:val="IntenseQuoteChar"/>
    <w:uiPriority w:val="30"/>
    <w:qFormat/>
    <w:rsid w:val="00E34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6BE"/>
    <w:rPr>
      <w:i/>
      <w:iCs/>
      <w:color w:val="0F4761" w:themeColor="accent1" w:themeShade="BF"/>
    </w:rPr>
  </w:style>
  <w:style w:type="character" w:styleId="IntenseReference">
    <w:name w:val="Intense Reference"/>
    <w:basedOn w:val="DefaultParagraphFont"/>
    <w:uiPriority w:val="32"/>
    <w:qFormat/>
    <w:rsid w:val="00E346BE"/>
    <w:rPr>
      <w:b/>
      <w:bCs/>
      <w:smallCaps/>
      <w:color w:val="0F4761" w:themeColor="accent1" w:themeShade="BF"/>
      <w:spacing w:val="5"/>
    </w:rPr>
  </w:style>
  <w:style w:type="paragraph" w:styleId="Header">
    <w:name w:val="header"/>
    <w:basedOn w:val="Normal"/>
    <w:link w:val="HeaderChar"/>
    <w:uiPriority w:val="99"/>
    <w:unhideWhenUsed/>
    <w:rsid w:val="00792622"/>
    <w:pPr>
      <w:tabs>
        <w:tab w:val="center" w:pos="4680"/>
        <w:tab w:val="right" w:pos="9360"/>
      </w:tabs>
    </w:pPr>
  </w:style>
  <w:style w:type="character" w:customStyle="1" w:styleId="HeaderChar">
    <w:name w:val="Header Char"/>
    <w:basedOn w:val="DefaultParagraphFont"/>
    <w:link w:val="Header"/>
    <w:uiPriority w:val="99"/>
    <w:rsid w:val="00792622"/>
    <w:rPr>
      <w:rFonts w:ascii="Times New Roman" w:eastAsia="Times New Roman" w:hAnsi="Times New Roman" w:cs="Times New Roman"/>
      <w:kern w:val="0"/>
      <w:lang w:eastAsia="en-US"/>
      <w14:ligatures w14:val="none"/>
    </w:rPr>
  </w:style>
  <w:style w:type="paragraph" w:styleId="Footer">
    <w:name w:val="footer"/>
    <w:basedOn w:val="Normal"/>
    <w:link w:val="FooterChar"/>
    <w:uiPriority w:val="99"/>
    <w:unhideWhenUsed/>
    <w:rsid w:val="00792622"/>
    <w:pPr>
      <w:tabs>
        <w:tab w:val="center" w:pos="4680"/>
        <w:tab w:val="right" w:pos="9360"/>
      </w:tabs>
    </w:pPr>
  </w:style>
  <w:style w:type="character" w:customStyle="1" w:styleId="FooterChar">
    <w:name w:val="Footer Char"/>
    <w:basedOn w:val="DefaultParagraphFont"/>
    <w:link w:val="Footer"/>
    <w:uiPriority w:val="99"/>
    <w:rsid w:val="00792622"/>
    <w:rPr>
      <w:rFonts w:ascii="Times New Roman" w:eastAsia="Times New Roman" w:hAnsi="Times New Roman" w:cs="Times New Roman"/>
      <w:kern w:val="0"/>
      <w:lang w:eastAsia="en-US"/>
      <w14:ligatures w14:val="none"/>
    </w:rPr>
  </w:style>
  <w:style w:type="paragraph" w:styleId="NormalWeb">
    <w:name w:val="Normal (Web)"/>
    <w:basedOn w:val="Normal"/>
    <w:uiPriority w:val="99"/>
    <w:semiHidden/>
    <w:unhideWhenUsed/>
    <w:rsid w:val="00371D4C"/>
  </w:style>
  <w:style w:type="character" w:styleId="CommentReference">
    <w:name w:val="annotation reference"/>
    <w:basedOn w:val="DefaultParagraphFont"/>
    <w:uiPriority w:val="99"/>
    <w:semiHidden/>
    <w:unhideWhenUsed/>
    <w:rsid w:val="00032FE5"/>
    <w:rPr>
      <w:sz w:val="16"/>
      <w:szCs w:val="16"/>
    </w:rPr>
  </w:style>
  <w:style w:type="paragraph" w:styleId="CommentText">
    <w:name w:val="annotation text"/>
    <w:basedOn w:val="Normal"/>
    <w:link w:val="CommentTextChar"/>
    <w:uiPriority w:val="99"/>
    <w:unhideWhenUsed/>
    <w:rsid w:val="00032FE5"/>
    <w:rPr>
      <w:sz w:val="20"/>
      <w:szCs w:val="20"/>
    </w:rPr>
  </w:style>
  <w:style w:type="character" w:customStyle="1" w:styleId="CommentTextChar">
    <w:name w:val="Comment Text Char"/>
    <w:basedOn w:val="DefaultParagraphFont"/>
    <w:link w:val="CommentText"/>
    <w:uiPriority w:val="99"/>
    <w:rsid w:val="00032FE5"/>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032FE5"/>
    <w:rPr>
      <w:b/>
      <w:bCs/>
    </w:rPr>
  </w:style>
  <w:style w:type="character" w:customStyle="1" w:styleId="CommentSubjectChar">
    <w:name w:val="Comment Subject Char"/>
    <w:basedOn w:val="CommentTextChar"/>
    <w:link w:val="CommentSubject"/>
    <w:uiPriority w:val="99"/>
    <w:semiHidden/>
    <w:rsid w:val="00032FE5"/>
    <w:rPr>
      <w:rFonts w:ascii="Times New Roman" w:eastAsia="Times New Roman" w:hAnsi="Times New Roman" w:cs="Times New Roman"/>
      <w:b/>
      <w:bCs/>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517204">
      <w:bodyDiv w:val="1"/>
      <w:marLeft w:val="0"/>
      <w:marRight w:val="0"/>
      <w:marTop w:val="0"/>
      <w:marBottom w:val="0"/>
      <w:divBdr>
        <w:top w:val="none" w:sz="0" w:space="0" w:color="auto"/>
        <w:left w:val="none" w:sz="0" w:space="0" w:color="auto"/>
        <w:bottom w:val="none" w:sz="0" w:space="0" w:color="auto"/>
        <w:right w:val="none" w:sz="0" w:space="0" w:color="auto"/>
      </w:divBdr>
    </w:div>
    <w:div w:id="1364018177">
      <w:bodyDiv w:val="1"/>
      <w:marLeft w:val="0"/>
      <w:marRight w:val="0"/>
      <w:marTop w:val="0"/>
      <w:marBottom w:val="0"/>
      <w:divBdr>
        <w:top w:val="none" w:sz="0" w:space="0" w:color="auto"/>
        <w:left w:val="none" w:sz="0" w:space="0" w:color="auto"/>
        <w:bottom w:val="none" w:sz="0" w:space="0" w:color="auto"/>
        <w:right w:val="none" w:sz="0" w:space="0" w:color="auto"/>
      </w:divBdr>
    </w:div>
    <w:div w:id="1370454809">
      <w:bodyDiv w:val="1"/>
      <w:marLeft w:val="0"/>
      <w:marRight w:val="0"/>
      <w:marTop w:val="0"/>
      <w:marBottom w:val="0"/>
      <w:divBdr>
        <w:top w:val="none" w:sz="0" w:space="0" w:color="auto"/>
        <w:left w:val="none" w:sz="0" w:space="0" w:color="auto"/>
        <w:bottom w:val="none" w:sz="0" w:space="0" w:color="auto"/>
        <w:right w:val="none" w:sz="0" w:space="0" w:color="auto"/>
      </w:divBdr>
    </w:div>
    <w:div w:id="13780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3760</Characters>
  <Application>Microsoft Office Word</Application>
  <DocSecurity>0</DocSecurity>
  <Lines>85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McGuire</dc:creator>
  <cp:keywords/>
  <dc:description/>
  <cp:lastModifiedBy>Michelle Marin</cp:lastModifiedBy>
  <cp:revision>2</cp:revision>
  <cp:lastPrinted>2026-02-13T16:34:00Z</cp:lastPrinted>
  <dcterms:created xsi:type="dcterms:W3CDTF">2026-03-02T17:50:00Z</dcterms:created>
  <dcterms:modified xsi:type="dcterms:W3CDTF">2026-03-02T17:50:00Z</dcterms:modified>
</cp:coreProperties>
</file>